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BBD9" w14:textId="7E212A59" w:rsidR="0018138A" w:rsidRPr="003F24E1" w:rsidRDefault="002C7AC7" w:rsidP="00B40484">
      <w:pPr>
        <w:jc w:val="center"/>
        <w:rPr>
          <w:rFonts w:ascii="Calibri Light" w:hAnsi="Calibri Light"/>
          <w:sz w:val="44"/>
          <w:szCs w:val="44"/>
        </w:rPr>
      </w:pPr>
      <w:r w:rsidRPr="003F24E1">
        <w:rPr>
          <w:rFonts w:ascii="Calibri Light" w:hAnsi="Calibri Light"/>
          <w:sz w:val="44"/>
          <w:szCs w:val="44"/>
        </w:rPr>
        <w:t xml:space="preserve">Cobham Community Garden </w:t>
      </w:r>
      <w:r w:rsidR="003F24E1">
        <w:rPr>
          <w:rFonts w:ascii="Calibri Light" w:hAnsi="Calibri Light"/>
          <w:sz w:val="44"/>
          <w:szCs w:val="44"/>
        </w:rPr>
        <w:t>– Principles.</w:t>
      </w:r>
    </w:p>
    <w:p w14:paraId="5CF45A42" w14:textId="77777777" w:rsidR="003F24E1" w:rsidRDefault="003F24E1" w:rsidP="003F24E1">
      <w:pPr>
        <w:ind w:left="-284"/>
        <w:rPr>
          <w:rFonts w:ascii="Calibri Light" w:hAnsi="Calibri Light"/>
          <w:sz w:val="32"/>
          <w:szCs w:val="32"/>
        </w:rPr>
      </w:pPr>
      <w:r>
        <w:rPr>
          <w:rFonts w:ascii="Calibri Light" w:hAnsi="Calibri Light"/>
          <w:sz w:val="32"/>
          <w:szCs w:val="32"/>
        </w:rPr>
        <w:t>Introduction</w:t>
      </w:r>
    </w:p>
    <w:p w14:paraId="25377B6E" w14:textId="1B58F4D1" w:rsidR="003F24E1" w:rsidRPr="003F319E" w:rsidRDefault="003F24E1" w:rsidP="003F24E1">
      <w:pPr>
        <w:rPr>
          <w:rFonts w:ascii="Calibri Light" w:hAnsi="Calibri Light"/>
        </w:rPr>
      </w:pPr>
      <w:r>
        <w:rPr>
          <w:rFonts w:ascii="Calibri Light" w:hAnsi="Calibri Light"/>
        </w:rPr>
        <w:t>The garden will be run broadly in accord with the aims of Organic and Permaculture principles, which for this enterprise are quite similar.  This document is intended to interpret these principles in a practical way and outline how the garden should be man</w:t>
      </w:r>
      <w:r w:rsidR="00F812AF">
        <w:rPr>
          <w:rFonts w:ascii="Calibri Light" w:hAnsi="Calibri Light"/>
        </w:rPr>
        <w:t>aged.</w:t>
      </w:r>
    </w:p>
    <w:p w14:paraId="5C87028D" w14:textId="77777777" w:rsidR="0018138A" w:rsidRDefault="0018138A" w:rsidP="003F24E1">
      <w:pPr>
        <w:ind w:left="-284"/>
        <w:rPr>
          <w:rFonts w:ascii="Calibri Light" w:hAnsi="Calibri Light"/>
          <w:sz w:val="32"/>
          <w:szCs w:val="32"/>
        </w:rPr>
      </w:pPr>
      <w:r>
        <w:rPr>
          <w:rFonts w:ascii="Calibri Light" w:hAnsi="Calibri Light"/>
          <w:sz w:val="32"/>
          <w:szCs w:val="32"/>
        </w:rPr>
        <w:t>Purpose</w:t>
      </w:r>
    </w:p>
    <w:p w14:paraId="4279C206" w14:textId="77777777" w:rsidR="003F24E1" w:rsidRDefault="003F24E1">
      <w:pPr>
        <w:rPr>
          <w:rFonts w:ascii="Calibri Light" w:hAnsi="Calibri Light"/>
        </w:rPr>
      </w:pPr>
      <w:r>
        <w:rPr>
          <w:rFonts w:ascii="Calibri Light" w:hAnsi="Calibri Light"/>
        </w:rPr>
        <w:t>The purpose of the garden are as follows:</w:t>
      </w:r>
    </w:p>
    <w:p w14:paraId="5415421C" w14:textId="7D5C8814" w:rsidR="0018138A" w:rsidRDefault="005F279C" w:rsidP="003F24E1">
      <w:pPr>
        <w:pStyle w:val="ListParagraph"/>
        <w:numPr>
          <w:ilvl w:val="0"/>
          <w:numId w:val="4"/>
        </w:numPr>
        <w:rPr>
          <w:rFonts w:ascii="Calibri Light" w:hAnsi="Calibri Light"/>
        </w:rPr>
      </w:pPr>
      <w:r>
        <w:rPr>
          <w:rFonts w:ascii="Calibri Light" w:hAnsi="Calibri Light"/>
        </w:rPr>
        <w:t xml:space="preserve">Bring the community together to grow fruit, flowers &amp; </w:t>
      </w:r>
      <w:r w:rsidR="0018138A">
        <w:rPr>
          <w:rFonts w:ascii="Calibri Light" w:hAnsi="Calibri Light"/>
        </w:rPr>
        <w:t>veg</w:t>
      </w:r>
      <w:r w:rsidR="003F24E1">
        <w:rPr>
          <w:rFonts w:ascii="Calibri Light" w:hAnsi="Calibri Light"/>
        </w:rPr>
        <w:t>etables</w:t>
      </w:r>
      <w:r w:rsidR="00DF615F">
        <w:rPr>
          <w:rFonts w:ascii="Calibri Light" w:hAnsi="Calibri Light"/>
        </w:rPr>
        <w:t>.</w:t>
      </w:r>
      <w:r w:rsidR="0018138A">
        <w:rPr>
          <w:rFonts w:ascii="Calibri Light" w:hAnsi="Calibri Light"/>
        </w:rPr>
        <w:t xml:space="preserve"> </w:t>
      </w:r>
    </w:p>
    <w:p w14:paraId="4E961585" w14:textId="77777777" w:rsidR="0018138A" w:rsidRDefault="004305E0" w:rsidP="003F24E1">
      <w:pPr>
        <w:pStyle w:val="ListParagraph"/>
        <w:numPr>
          <w:ilvl w:val="0"/>
          <w:numId w:val="4"/>
        </w:numPr>
        <w:rPr>
          <w:rFonts w:ascii="Calibri Light" w:hAnsi="Calibri Light"/>
        </w:rPr>
      </w:pPr>
      <w:r>
        <w:rPr>
          <w:rFonts w:ascii="Calibri Light" w:hAnsi="Calibri Light"/>
        </w:rPr>
        <w:t>Manage the garden in a s</w:t>
      </w:r>
      <w:r w:rsidR="0018138A">
        <w:rPr>
          <w:rFonts w:ascii="Calibri Light" w:hAnsi="Calibri Light"/>
        </w:rPr>
        <w:t>ustainable</w:t>
      </w:r>
      <w:r>
        <w:rPr>
          <w:rFonts w:ascii="Calibri Light" w:hAnsi="Calibri Light"/>
        </w:rPr>
        <w:t xml:space="preserve"> way.</w:t>
      </w:r>
    </w:p>
    <w:p w14:paraId="6EC477FD" w14:textId="1FF37C65" w:rsidR="0018138A" w:rsidRDefault="004305E0" w:rsidP="003F24E1">
      <w:pPr>
        <w:pStyle w:val="ListParagraph"/>
        <w:numPr>
          <w:ilvl w:val="0"/>
          <w:numId w:val="4"/>
        </w:numPr>
        <w:rPr>
          <w:rFonts w:ascii="Calibri Light" w:hAnsi="Calibri Light"/>
        </w:rPr>
      </w:pPr>
      <w:r>
        <w:rPr>
          <w:rFonts w:ascii="Calibri Light" w:hAnsi="Calibri Light"/>
        </w:rPr>
        <w:t>Be a w</w:t>
      </w:r>
      <w:r w:rsidR="0018138A">
        <w:rPr>
          <w:rFonts w:ascii="Calibri Light" w:hAnsi="Calibri Light"/>
        </w:rPr>
        <w:t>elcoming</w:t>
      </w:r>
      <w:r>
        <w:rPr>
          <w:rFonts w:ascii="Calibri Light" w:hAnsi="Calibri Light"/>
        </w:rPr>
        <w:t xml:space="preserve"> place to encourage visitors &amp; volunteers to come.</w:t>
      </w:r>
    </w:p>
    <w:p w14:paraId="023C1B9A" w14:textId="61DD70FB" w:rsidR="0018138A" w:rsidRDefault="004305E0" w:rsidP="003F24E1">
      <w:pPr>
        <w:pStyle w:val="ListParagraph"/>
        <w:numPr>
          <w:ilvl w:val="0"/>
          <w:numId w:val="4"/>
        </w:numPr>
        <w:rPr>
          <w:rFonts w:ascii="Calibri Light" w:hAnsi="Calibri Light"/>
        </w:rPr>
      </w:pPr>
      <w:r>
        <w:rPr>
          <w:rFonts w:ascii="Calibri Light" w:hAnsi="Calibri Light"/>
        </w:rPr>
        <w:t>A place to r</w:t>
      </w:r>
      <w:r w:rsidR="0018138A">
        <w:rPr>
          <w:rFonts w:ascii="Calibri Light" w:hAnsi="Calibri Light"/>
        </w:rPr>
        <w:t>elax</w:t>
      </w:r>
      <w:r w:rsidR="00DF615F">
        <w:rPr>
          <w:rFonts w:ascii="Calibri Light" w:hAnsi="Calibri Light"/>
        </w:rPr>
        <w:t>.</w:t>
      </w:r>
    </w:p>
    <w:p w14:paraId="56FB8BA1" w14:textId="074447FF" w:rsidR="004305E0" w:rsidRDefault="004305E0" w:rsidP="003F24E1">
      <w:pPr>
        <w:pStyle w:val="ListParagraph"/>
        <w:numPr>
          <w:ilvl w:val="0"/>
          <w:numId w:val="4"/>
        </w:numPr>
        <w:rPr>
          <w:rFonts w:ascii="Calibri Light" w:hAnsi="Calibri Light"/>
        </w:rPr>
      </w:pPr>
      <w:r>
        <w:rPr>
          <w:rFonts w:ascii="Calibri Light" w:hAnsi="Calibri Light"/>
        </w:rPr>
        <w:t>To positively reflect the Transition movement in Cobham</w:t>
      </w:r>
      <w:r w:rsidR="00DF615F">
        <w:rPr>
          <w:rFonts w:ascii="Calibri Light" w:hAnsi="Calibri Light"/>
        </w:rPr>
        <w:t>.</w:t>
      </w:r>
    </w:p>
    <w:p w14:paraId="5AF7FBCB" w14:textId="2B95563E" w:rsidR="00DF615F" w:rsidRDefault="00DF615F" w:rsidP="003F24E1">
      <w:pPr>
        <w:pStyle w:val="ListParagraph"/>
        <w:numPr>
          <w:ilvl w:val="0"/>
          <w:numId w:val="4"/>
        </w:numPr>
        <w:rPr>
          <w:rFonts w:ascii="Calibri Light" w:hAnsi="Calibri Light"/>
        </w:rPr>
      </w:pPr>
      <w:r>
        <w:rPr>
          <w:rFonts w:ascii="Calibri Light" w:hAnsi="Calibri Light"/>
        </w:rPr>
        <w:t>Improve local resilience by growing our own food.</w:t>
      </w:r>
    </w:p>
    <w:p w14:paraId="0B289189" w14:textId="11F08C24" w:rsidR="005F279C" w:rsidRPr="0018138A" w:rsidRDefault="005F279C" w:rsidP="003F24E1">
      <w:pPr>
        <w:pStyle w:val="ListParagraph"/>
        <w:numPr>
          <w:ilvl w:val="0"/>
          <w:numId w:val="4"/>
        </w:numPr>
        <w:rPr>
          <w:rFonts w:ascii="Calibri Light" w:hAnsi="Calibri Light"/>
        </w:rPr>
      </w:pPr>
      <w:r>
        <w:rPr>
          <w:rFonts w:ascii="Calibri Light" w:hAnsi="Calibri Light"/>
        </w:rPr>
        <w:t>Be financially sustaining</w:t>
      </w:r>
      <w:r w:rsidR="00DF615F">
        <w:rPr>
          <w:rFonts w:ascii="Calibri Light" w:hAnsi="Calibri Light"/>
        </w:rPr>
        <w:t xml:space="preserve"> (target end of season 201</w:t>
      </w:r>
      <w:r w:rsidR="00F812AF">
        <w:rPr>
          <w:rFonts w:ascii="Calibri Light" w:hAnsi="Calibri Light"/>
        </w:rPr>
        <w:t>8</w:t>
      </w:r>
      <w:r w:rsidR="00DF615F">
        <w:rPr>
          <w:rFonts w:ascii="Calibri Light" w:hAnsi="Calibri Light"/>
        </w:rPr>
        <w:t>).</w:t>
      </w:r>
    </w:p>
    <w:p w14:paraId="2E63EA6B" w14:textId="77777777" w:rsidR="009D17FF" w:rsidRDefault="009D17FF" w:rsidP="003F24E1">
      <w:pPr>
        <w:ind w:left="-284"/>
        <w:rPr>
          <w:rFonts w:ascii="Calibri Light" w:hAnsi="Calibri Light"/>
          <w:sz w:val="32"/>
          <w:szCs w:val="32"/>
        </w:rPr>
      </w:pPr>
      <w:r>
        <w:rPr>
          <w:rFonts w:ascii="Calibri Light" w:hAnsi="Calibri Light"/>
          <w:sz w:val="32"/>
          <w:szCs w:val="32"/>
        </w:rPr>
        <w:t>Soil</w:t>
      </w:r>
    </w:p>
    <w:p w14:paraId="4A24E6CF" w14:textId="77777777" w:rsidR="009D17FF" w:rsidRPr="003F319E" w:rsidRDefault="009D17FF" w:rsidP="009D17FF">
      <w:pPr>
        <w:rPr>
          <w:rFonts w:ascii="Calibri Light" w:hAnsi="Calibri Light"/>
        </w:rPr>
      </w:pPr>
      <w:r w:rsidRPr="003F319E">
        <w:rPr>
          <w:rFonts w:ascii="Calibri Light" w:hAnsi="Calibri Light"/>
        </w:rPr>
        <w:t xml:space="preserve">The most important part of any garden, a fertile soil contains an abundance of living organisms whose role is to break down coarse organic matter thus providing basic nutrients in a form that can be readily absorbed by plants. </w:t>
      </w:r>
      <w:r w:rsidR="00D62460">
        <w:rPr>
          <w:rFonts w:ascii="Calibri Light" w:hAnsi="Calibri Light"/>
        </w:rPr>
        <w:t xml:space="preserve"> </w:t>
      </w:r>
      <w:r w:rsidRPr="003F319E">
        <w:rPr>
          <w:rFonts w:ascii="Calibri Light" w:hAnsi="Calibri Light"/>
        </w:rPr>
        <w:t>In nature this cycle is repetitive unless disturbed by environmental upheaval.</w:t>
      </w:r>
    </w:p>
    <w:p w14:paraId="04B7682C" w14:textId="77777777" w:rsidR="009D17FF" w:rsidRPr="003F319E" w:rsidRDefault="009D17FF" w:rsidP="009D17FF">
      <w:pPr>
        <w:rPr>
          <w:rFonts w:ascii="Calibri Light" w:hAnsi="Calibri Light"/>
        </w:rPr>
      </w:pPr>
      <w:r w:rsidRPr="003F319E">
        <w:rPr>
          <w:rFonts w:ascii="Calibri Light" w:hAnsi="Calibri Light"/>
        </w:rPr>
        <w:t xml:space="preserve">An organic approach to growing ensures complex nutrients are replenished in return for those taken from the soil. </w:t>
      </w:r>
      <w:r w:rsidR="00D62460">
        <w:rPr>
          <w:rFonts w:ascii="Calibri Light" w:hAnsi="Calibri Light"/>
        </w:rPr>
        <w:t xml:space="preserve"> </w:t>
      </w:r>
      <w:r w:rsidRPr="003F319E">
        <w:rPr>
          <w:rFonts w:ascii="Calibri Light" w:hAnsi="Calibri Light"/>
        </w:rPr>
        <w:t xml:space="preserve">This is a simple yet essential equation. </w:t>
      </w:r>
      <w:r w:rsidR="00D62460">
        <w:rPr>
          <w:rFonts w:ascii="Calibri Light" w:hAnsi="Calibri Light"/>
        </w:rPr>
        <w:t xml:space="preserve"> </w:t>
      </w:r>
      <w:r w:rsidRPr="003F319E">
        <w:rPr>
          <w:rFonts w:ascii="Calibri Light" w:hAnsi="Calibri Light"/>
        </w:rPr>
        <w:t xml:space="preserve">To maintain the long term health of plants, </w:t>
      </w:r>
      <w:r w:rsidR="00050C2A">
        <w:rPr>
          <w:rFonts w:ascii="Calibri Light" w:hAnsi="Calibri Light"/>
        </w:rPr>
        <w:t>we</w:t>
      </w:r>
      <w:r w:rsidRPr="003F319E">
        <w:rPr>
          <w:rFonts w:ascii="Calibri Light" w:hAnsi="Calibri Light"/>
        </w:rPr>
        <w:t xml:space="preserve"> must avoid taking more from the soil than is able to be replenished by regular feeding with organic material.</w:t>
      </w:r>
    </w:p>
    <w:p w14:paraId="0B2412B7" w14:textId="77777777" w:rsidR="009D17FF" w:rsidRDefault="00637136" w:rsidP="009D17FF">
      <w:pPr>
        <w:rPr>
          <w:rFonts w:ascii="Arial" w:hAnsi="Arial" w:cs="Arial"/>
          <w:color w:val="333333"/>
          <w:sz w:val="20"/>
          <w:szCs w:val="20"/>
        </w:rPr>
      </w:pPr>
      <w:hyperlink r:id="rId7" w:history="1">
        <w:r w:rsidR="009D17FF" w:rsidRPr="00EB6E3A">
          <w:rPr>
            <w:rStyle w:val="Hyperlink"/>
            <w:rFonts w:ascii="Arial" w:hAnsi="Arial" w:cs="Arial"/>
            <w:sz w:val="20"/>
            <w:szCs w:val="20"/>
          </w:rPr>
          <w:t>http://www.organicguide.com/organic/gardening/principles-of-organic-gardening/</w:t>
        </w:r>
      </w:hyperlink>
    </w:p>
    <w:p w14:paraId="01EEA8D6" w14:textId="77777777" w:rsidR="009D17FF" w:rsidRPr="003F319E" w:rsidRDefault="009D17FF" w:rsidP="009D17FF">
      <w:pPr>
        <w:rPr>
          <w:rFonts w:ascii="Calibri Light" w:hAnsi="Calibri Light"/>
        </w:rPr>
      </w:pPr>
      <w:r w:rsidRPr="003F319E">
        <w:rPr>
          <w:rFonts w:ascii="Calibri Light" w:hAnsi="Calibri Light"/>
        </w:rPr>
        <w:t>These principles are interpreted in the CCG as follows:</w:t>
      </w:r>
    </w:p>
    <w:p w14:paraId="3BCFCF9E" w14:textId="77777777" w:rsidR="009D17FF" w:rsidRDefault="005C67EA" w:rsidP="009D17FF">
      <w:pPr>
        <w:rPr>
          <w:rFonts w:ascii="Calibri Light" w:hAnsi="Calibri Light"/>
        </w:rPr>
      </w:pPr>
      <w:r>
        <w:rPr>
          <w:rFonts w:ascii="Calibri Light" w:hAnsi="Calibri Light"/>
        </w:rPr>
        <w:t>Disturb the soil as little as possible</w:t>
      </w:r>
      <w:r w:rsidR="009D17FF">
        <w:rPr>
          <w:rFonts w:ascii="Calibri Light" w:hAnsi="Calibri Light"/>
        </w:rPr>
        <w:t xml:space="preserve"> </w:t>
      </w:r>
      <w:r>
        <w:rPr>
          <w:rFonts w:ascii="Calibri Light" w:hAnsi="Calibri Light"/>
        </w:rPr>
        <w:t>(</w:t>
      </w:r>
      <w:r w:rsidR="009D17FF">
        <w:rPr>
          <w:rFonts w:ascii="Calibri Light" w:hAnsi="Calibri Light"/>
        </w:rPr>
        <w:t xml:space="preserve">once </w:t>
      </w:r>
      <w:r>
        <w:rPr>
          <w:rFonts w:ascii="Calibri Light" w:hAnsi="Calibri Light"/>
        </w:rPr>
        <w:t xml:space="preserve">we think it </w:t>
      </w:r>
      <w:r w:rsidR="009D17FF">
        <w:rPr>
          <w:rFonts w:ascii="Calibri Light" w:hAnsi="Calibri Light"/>
        </w:rPr>
        <w:t>is in decent shape</w:t>
      </w:r>
      <w:r>
        <w:rPr>
          <w:rFonts w:ascii="Calibri Light" w:hAnsi="Calibri Light"/>
        </w:rPr>
        <w:t xml:space="preserve">) to allow natural organisms </w:t>
      </w:r>
      <w:r w:rsidR="00050C2A">
        <w:rPr>
          <w:rFonts w:ascii="Calibri Light" w:hAnsi="Calibri Light"/>
        </w:rPr>
        <w:t xml:space="preserve">and structure </w:t>
      </w:r>
      <w:r>
        <w:rPr>
          <w:rFonts w:ascii="Calibri Light" w:hAnsi="Calibri Light"/>
        </w:rPr>
        <w:t>to establish.</w:t>
      </w:r>
    </w:p>
    <w:p w14:paraId="2E5CAAE2" w14:textId="77777777" w:rsidR="005C67EA" w:rsidRDefault="005C67EA" w:rsidP="005C67EA">
      <w:pPr>
        <w:rPr>
          <w:rFonts w:ascii="Calibri Light" w:hAnsi="Calibri Light"/>
        </w:rPr>
      </w:pPr>
      <w:r>
        <w:rPr>
          <w:rFonts w:ascii="Calibri Light" w:hAnsi="Calibri Light"/>
        </w:rPr>
        <w:t xml:space="preserve">Apply mulches and composts to provide </w:t>
      </w:r>
      <w:r w:rsidR="00EB3E58">
        <w:rPr>
          <w:rFonts w:ascii="Calibri Light" w:hAnsi="Calibri Light"/>
        </w:rPr>
        <w:t xml:space="preserve">most of the basic </w:t>
      </w:r>
      <w:r>
        <w:rPr>
          <w:rFonts w:ascii="Calibri Light" w:hAnsi="Calibri Light"/>
        </w:rPr>
        <w:t xml:space="preserve">nutrients </w:t>
      </w:r>
      <w:r w:rsidR="003F319E">
        <w:rPr>
          <w:rFonts w:ascii="Calibri Light" w:hAnsi="Calibri Light"/>
        </w:rPr>
        <w:t xml:space="preserve">to </w:t>
      </w:r>
      <w:r>
        <w:rPr>
          <w:rFonts w:ascii="Calibri Light" w:hAnsi="Calibri Light"/>
        </w:rPr>
        <w:t>improve and sustain the soil.</w:t>
      </w:r>
    </w:p>
    <w:p w14:paraId="34145959" w14:textId="77777777" w:rsidR="00EB3E58" w:rsidRDefault="00EB3E58" w:rsidP="005C67EA">
      <w:pPr>
        <w:rPr>
          <w:rFonts w:ascii="Calibri Light" w:hAnsi="Calibri Light"/>
        </w:rPr>
      </w:pPr>
      <w:r>
        <w:rPr>
          <w:rFonts w:ascii="Calibri Light" w:hAnsi="Calibri Light"/>
        </w:rPr>
        <w:t xml:space="preserve">Protect the soil from rain damage whilst </w:t>
      </w:r>
      <w:r w:rsidR="00050C2A">
        <w:rPr>
          <w:rFonts w:ascii="Calibri Light" w:hAnsi="Calibri Light"/>
        </w:rPr>
        <w:t>it</w:t>
      </w:r>
      <w:r>
        <w:rPr>
          <w:rFonts w:ascii="Calibri Light" w:hAnsi="Calibri Light"/>
        </w:rPr>
        <w:t xml:space="preserve"> is bare during the winter.</w:t>
      </w:r>
    </w:p>
    <w:p w14:paraId="0BB47C7C" w14:textId="77777777" w:rsidR="00BE5952" w:rsidRDefault="00BE5952" w:rsidP="009D17FF">
      <w:pPr>
        <w:rPr>
          <w:rFonts w:ascii="Calibri Light" w:hAnsi="Calibri Light"/>
        </w:rPr>
      </w:pPr>
      <w:r>
        <w:rPr>
          <w:rFonts w:ascii="Calibri Light" w:hAnsi="Calibri Light"/>
        </w:rPr>
        <w:t xml:space="preserve">Use minimal </w:t>
      </w:r>
      <w:r w:rsidR="00050C2A">
        <w:rPr>
          <w:rFonts w:ascii="Calibri Light" w:hAnsi="Calibri Light"/>
        </w:rPr>
        <w:t>‘artificial</w:t>
      </w:r>
      <w:r>
        <w:rPr>
          <w:rFonts w:ascii="Calibri Light" w:hAnsi="Calibri Light"/>
        </w:rPr>
        <w:t xml:space="preserve"> chemical</w:t>
      </w:r>
      <w:r w:rsidR="00050C2A">
        <w:rPr>
          <w:rFonts w:ascii="Calibri Light" w:hAnsi="Calibri Light"/>
        </w:rPr>
        <w:t>’</w:t>
      </w:r>
      <w:r>
        <w:rPr>
          <w:rFonts w:ascii="Calibri Light" w:hAnsi="Calibri Light"/>
        </w:rPr>
        <w:t xml:space="preserve"> additives</w:t>
      </w:r>
      <w:r w:rsidR="003F319E">
        <w:rPr>
          <w:rFonts w:ascii="Calibri Light" w:hAnsi="Calibri Light"/>
        </w:rPr>
        <w:t xml:space="preserve">.  However some substances </w:t>
      </w:r>
      <w:r w:rsidR="005C67EA">
        <w:rPr>
          <w:rFonts w:ascii="Calibri Light" w:hAnsi="Calibri Light"/>
        </w:rPr>
        <w:t>commonly regarded as organic</w:t>
      </w:r>
      <w:r w:rsidR="003F319E">
        <w:rPr>
          <w:rFonts w:ascii="Calibri Light" w:hAnsi="Calibri Light"/>
        </w:rPr>
        <w:t xml:space="preserve"> may be used</w:t>
      </w:r>
      <w:r w:rsidR="005C67EA">
        <w:rPr>
          <w:rFonts w:ascii="Calibri Light" w:hAnsi="Calibri Light"/>
        </w:rPr>
        <w:t xml:space="preserve"> as general additional fertilisers, such as for example:</w:t>
      </w:r>
    </w:p>
    <w:p w14:paraId="261849A9" w14:textId="77777777" w:rsidR="00BE5952" w:rsidRPr="005C67EA" w:rsidRDefault="00BE5952" w:rsidP="005C67EA">
      <w:pPr>
        <w:pStyle w:val="ListParagraph"/>
        <w:numPr>
          <w:ilvl w:val="0"/>
          <w:numId w:val="4"/>
        </w:numPr>
        <w:rPr>
          <w:rFonts w:ascii="Calibri Light" w:hAnsi="Calibri Light"/>
        </w:rPr>
      </w:pPr>
      <w:proofErr w:type="spellStart"/>
      <w:r w:rsidRPr="005C67EA">
        <w:rPr>
          <w:rFonts w:ascii="Calibri Light" w:hAnsi="Calibri Light"/>
        </w:rPr>
        <w:t>Bonemeal</w:t>
      </w:r>
      <w:proofErr w:type="spellEnd"/>
    </w:p>
    <w:p w14:paraId="0CCE9D1B" w14:textId="77777777" w:rsidR="00BE5952" w:rsidRPr="005C67EA" w:rsidRDefault="00BE5952" w:rsidP="005C67EA">
      <w:pPr>
        <w:pStyle w:val="ListParagraph"/>
        <w:numPr>
          <w:ilvl w:val="0"/>
          <w:numId w:val="4"/>
        </w:numPr>
        <w:rPr>
          <w:rFonts w:ascii="Calibri Light" w:hAnsi="Calibri Light"/>
        </w:rPr>
      </w:pPr>
      <w:r w:rsidRPr="005C67EA">
        <w:rPr>
          <w:rFonts w:ascii="Calibri Light" w:hAnsi="Calibri Light"/>
        </w:rPr>
        <w:t>Blood Fish &amp; Bone</w:t>
      </w:r>
    </w:p>
    <w:p w14:paraId="6D6DDDF0" w14:textId="77777777" w:rsidR="00BE5952" w:rsidRDefault="00BE5952" w:rsidP="005C67EA">
      <w:pPr>
        <w:pStyle w:val="ListParagraph"/>
        <w:numPr>
          <w:ilvl w:val="0"/>
          <w:numId w:val="4"/>
        </w:numPr>
        <w:rPr>
          <w:rFonts w:ascii="Calibri Light" w:hAnsi="Calibri Light"/>
        </w:rPr>
      </w:pPr>
      <w:r w:rsidRPr="005C67EA">
        <w:rPr>
          <w:rFonts w:ascii="Calibri Light" w:hAnsi="Calibri Light"/>
        </w:rPr>
        <w:t xml:space="preserve">Chicken pellet </w:t>
      </w:r>
      <w:r w:rsidR="00050C2A">
        <w:rPr>
          <w:rFonts w:ascii="Calibri Light" w:hAnsi="Calibri Light"/>
        </w:rPr>
        <w:t xml:space="preserve">based </w:t>
      </w:r>
      <w:proofErr w:type="spellStart"/>
      <w:r w:rsidR="00050C2A">
        <w:rPr>
          <w:rFonts w:ascii="Calibri Light" w:hAnsi="Calibri Light"/>
        </w:rPr>
        <w:t>growmore</w:t>
      </w:r>
      <w:proofErr w:type="spellEnd"/>
      <w:r w:rsidR="00050C2A">
        <w:rPr>
          <w:rFonts w:ascii="Calibri Light" w:hAnsi="Calibri Light"/>
        </w:rPr>
        <w:t xml:space="preserve"> </w:t>
      </w:r>
      <w:r w:rsidRPr="005C67EA">
        <w:rPr>
          <w:rFonts w:ascii="Calibri Light" w:hAnsi="Calibri Light"/>
        </w:rPr>
        <w:t xml:space="preserve">rather than </w:t>
      </w:r>
      <w:r w:rsidR="00050C2A">
        <w:rPr>
          <w:rFonts w:ascii="Calibri Light" w:hAnsi="Calibri Light"/>
        </w:rPr>
        <w:t>the chemical pelleted version.</w:t>
      </w:r>
    </w:p>
    <w:p w14:paraId="2AE824D1" w14:textId="77777777" w:rsidR="00506DE5" w:rsidRPr="005C67EA" w:rsidRDefault="00506DE5" w:rsidP="005C67EA">
      <w:pPr>
        <w:pStyle w:val="ListParagraph"/>
        <w:numPr>
          <w:ilvl w:val="0"/>
          <w:numId w:val="4"/>
        </w:numPr>
        <w:rPr>
          <w:rFonts w:ascii="Calibri Light" w:hAnsi="Calibri Light"/>
        </w:rPr>
      </w:pPr>
      <w:r>
        <w:rPr>
          <w:rFonts w:ascii="Calibri Light" w:hAnsi="Calibri Light"/>
        </w:rPr>
        <w:t>Worm tea</w:t>
      </w:r>
    </w:p>
    <w:p w14:paraId="26D93DAB" w14:textId="77777777" w:rsidR="003F319E" w:rsidRDefault="00BE5952" w:rsidP="009D17FF">
      <w:pPr>
        <w:rPr>
          <w:rFonts w:ascii="Calibri Light" w:hAnsi="Calibri Light"/>
        </w:rPr>
      </w:pPr>
      <w:r>
        <w:rPr>
          <w:rFonts w:ascii="Calibri Light" w:hAnsi="Calibri Light"/>
        </w:rPr>
        <w:lastRenderedPageBreak/>
        <w:t xml:space="preserve">There may be cases where </w:t>
      </w:r>
      <w:r w:rsidR="003F319E">
        <w:rPr>
          <w:rFonts w:ascii="Calibri Light" w:hAnsi="Calibri Light"/>
        </w:rPr>
        <w:t>a particular plant group would benefit from some additional minerals</w:t>
      </w:r>
      <w:r>
        <w:rPr>
          <w:rFonts w:ascii="Calibri Light" w:hAnsi="Calibri Light"/>
        </w:rPr>
        <w:t>.  Such plants could either not be grown, allowed to grow poorly, or have suitable minerals added in</w:t>
      </w:r>
      <w:r w:rsidR="003F319E">
        <w:rPr>
          <w:rFonts w:ascii="Calibri Light" w:hAnsi="Calibri Light"/>
        </w:rPr>
        <w:t xml:space="preserve"> – though these may not necessarily be regarded as ‘organic’</w:t>
      </w:r>
      <w:r w:rsidR="005C67EA">
        <w:rPr>
          <w:rFonts w:ascii="Calibri Light" w:hAnsi="Calibri Light"/>
        </w:rPr>
        <w:t xml:space="preserve">.  We should </w:t>
      </w:r>
      <w:r w:rsidR="003F319E">
        <w:rPr>
          <w:rFonts w:ascii="Calibri Light" w:hAnsi="Calibri Light"/>
        </w:rPr>
        <w:t>agree on a case by case basis</w:t>
      </w:r>
      <w:r w:rsidR="00506DE5">
        <w:rPr>
          <w:rFonts w:ascii="Calibri Light" w:hAnsi="Calibri Light"/>
        </w:rPr>
        <w:t xml:space="preserve"> and/or </w:t>
      </w:r>
      <w:r w:rsidR="00F85151">
        <w:rPr>
          <w:rFonts w:ascii="Calibri Light" w:hAnsi="Calibri Light"/>
        </w:rPr>
        <w:t xml:space="preserve">perhaps </w:t>
      </w:r>
      <w:r w:rsidR="00506DE5">
        <w:rPr>
          <w:rFonts w:ascii="Calibri Light" w:hAnsi="Calibri Light"/>
        </w:rPr>
        <w:t>experiment to see if commonly used additives actually do what they are supposed to.</w:t>
      </w:r>
    </w:p>
    <w:p w14:paraId="771F977E" w14:textId="77777777" w:rsidR="0018138A" w:rsidRPr="004305E0" w:rsidRDefault="00506DE5" w:rsidP="009D17FF">
      <w:pPr>
        <w:rPr>
          <w:rFonts w:ascii="Calibri Light" w:hAnsi="Calibri Light"/>
        </w:rPr>
      </w:pPr>
      <w:r>
        <w:rPr>
          <w:rFonts w:ascii="Calibri Light" w:hAnsi="Calibri Light"/>
        </w:rPr>
        <w:t xml:space="preserve">For example, a widely accepted gardening principle is that </w:t>
      </w:r>
      <w:r w:rsidR="0018138A" w:rsidRPr="004305E0">
        <w:rPr>
          <w:rFonts w:ascii="Calibri Light" w:hAnsi="Calibri Light"/>
        </w:rPr>
        <w:t xml:space="preserve">Strawberries </w:t>
      </w:r>
      <w:r w:rsidR="004305E0">
        <w:rPr>
          <w:rFonts w:ascii="Calibri Light" w:hAnsi="Calibri Light"/>
        </w:rPr>
        <w:t>benefit from an application of ‘Sulphate of potash’ and ‘Super phosphate’ in spring.</w:t>
      </w:r>
      <w:r>
        <w:rPr>
          <w:rFonts w:ascii="Calibri Light" w:hAnsi="Calibri Light"/>
        </w:rPr>
        <w:t xml:space="preserve">  But does it actually do any good?  We could dose half our bed and compare the yield with the un-dosed plants</w:t>
      </w:r>
      <w:r w:rsidR="00200997">
        <w:rPr>
          <w:rFonts w:ascii="Calibri Light" w:hAnsi="Calibri Light"/>
        </w:rPr>
        <w:t xml:space="preserve"> (though in practice this is not easy)</w:t>
      </w:r>
      <w:r>
        <w:rPr>
          <w:rFonts w:ascii="Calibri Light" w:hAnsi="Calibri Light"/>
        </w:rPr>
        <w:t>.</w:t>
      </w:r>
    </w:p>
    <w:p w14:paraId="1203BCD4" w14:textId="77777777" w:rsidR="0024533E" w:rsidRDefault="00050C2A" w:rsidP="009D17FF">
      <w:pPr>
        <w:rPr>
          <w:rFonts w:ascii="Calibri Light" w:hAnsi="Calibri Light"/>
        </w:rPr>
      </w:pPr>
      <w:r>
        <w:rPr>
          <w:rFonts w:ascii="Calibri Light" w:hAnsi="Calibri Light"/>
        </w:rPr>
        <w:t>The soil is quite sandy and (like most soils) needs additional organic matter (compost, manure, etc.)  It is unlikely that the garden will produce sufficient compost itself, so we will need to bring in quite large quantities, particularly early on.</w:t>
      </w:r>
    </w:p>
    <w:p w14:paraId="346FD4D4" w14:textId="77777777" w:rsidR="0024533E" w:rsidRDefault="0024533E" w:rsidP="003F24E1">
      <w:pPr>
        <w:ind w:left="-284"/>
        <w:rPr>
          <w:rFonts w:ascii="Calibri Light" w:hAnsi="Calibri Light"/>
          <w:sz w:val="32"/>
          <w:szCs w:val="32"/>
        </w:rPr>
      </w:pPr>
      <w:r>
        <w:rPr>
          <w:rFonts w:ascii="Calibri Light" w:hAnsi="Calibri Light"/>
          <w:sz w:val="32"/>
          <w:szCs w:val="32"/>
        </w:rPr>
        <w:t>Appearance</w:t>
      </w:r>
    </w:p>
    <w:p w14:paraId="41448B41" w14:textId="77777777" w:rsidR="00200997" w:rsidRDefault="0024533E" w:rsidP="0024533E">
      <w:pPr>
        <w:rPr>
          <w:rFonts w:ascii="Calibri Light" w:hAnsi="Calibri Light"/>
        </w:rPr>
      </w:pPr>
      <w:r>
        <w:rPr>
          <w:rFonts w:ascii="Calibri Light" w:hAnsi="Calibri Light"/>
        </w:rPr>
        <w:t>Most people appreciate neat and tidy</w:t>
      </w:r>
      <w:r w:rsidRPr="001B62E7">
        <w:rPr>
          <w:rFonts w:ascii="Calibri Light" w:hAnsi="Calibri Light"/>
        </w:rPr>
        <w:t xml:space="preserve"> </w:t>
      </w:r>
      <w:r>
        <w:rPr>
          <w:rFonts w:ascii="Calibri Light" w:hAnsi="Calibri Light"/>
        </w:rPr>
        <w:t xml:space="preserve">gardens and expect them to conform to certain standards of appearance.  The Community Garden will be ‘on show’ all the time to the general public, volunteers and the lease holders, and should aim to maintain a good appearance at all times whilst accepting that this will not always possible and highly dependent on available resource.  </w:t>
      </w:r>
      <w:r w:rsidR="00154C61">
        <w:rPr>
          <w:rFonts w:ascii="Calibri Light" w:hAnsi="Calibri Light"/>
        </w:rPr>
        <w:t xml:space="preserve">The intention is not to try to emulate RHS </w:t>
      </w:r>
      <w:proofErr w:type="spellStart"/>
      <w:r w:rsidR="00154C61">
        <w:rPr>
          <w:rFonts w:ascii="Calibri Light" w:hAnsi="Calibri Light"/>
        </w:rPr>
        <w:t>Wisley</w:t>
      </w:r>
      <w:proofErr w:type="spellEnd"/>
      <w:r w:rsidR="00154C61">
        <w:rPr>
          <w:rFonts w:ascii="Calibri Light" w:hAnsi="Calibri Light"/>
        </w:rPr>
        <w:t xml:space="preserve">, but to be ‘respectable’ and not allow nature a completely free hand.  </w:t>
      </w:r>
    </w:p>
    <w:p w14:paraId="7D9F05F7" w14:textId="77777777" w:rsidR="0024533E" w:rsidRDefault="0024533E" w:rsidP="0024533E">
      <w:pPr>
        <w:rPr>
          <w:rFonts w:ascii="Calibri Light" w:hAnsi="Calibri Light"/>
        </w:rPr>
      </w:pPr>
      <w:r>
        <w:rPr>
          <w:rFonts w:ascii="Calibri Light" w:hAnsi="Calibri Light"/>
        </w:rPr>
        <w:t>Typically:</w:t>
      </w:r>
    </w:p>
    <w:p w14:paraId="58B4CE43" w14:textId="77777777" w:rsidR="0024533E" w:rsidRPr="002C7AC7" w:rsidRDefault="0024533E" w:rsidP="0024533E">
      <w:pPr>
        <w:pStyle w:val="ListParagraph"/>
        <w:numPr>
          <w:ilvl w:val="0"/>
          <w:numId w:val="5"/>
        </w:numPr>
        <w:rPr>
          <w:rFonts w:ascii="Calibri Light" w:hAnsi="Calibri Light"/>
        </w:rPr>
      </w:pPr>
      <w:r w:rsidRPr="002C7AC7">
        <w:rPr>
          <w:rFonts w:ascii="Calibri Light" w:hAnsi="Calibri Light"/>
        </w:rPr>
        <w:t>Defined and mown paths.  Cut edges would be nice but unlikely to be achieved often</w:t>
      </w:r>
      <w:r w:rsidR="00050C2A">
        <w:rPr>
          <w:rFonts w:ascii="Calibri Light" w:hAnsi="Calibri Light"/>
        </w:rPr>
        <w:t>; do for special occasions</w:t>
      </w:r>
      <w:r w:rsidRPr="002C7AC7">
        <w:rPr>
          <w:rFonts w:ascii="Calibri Light" w:hAnsi="Calibri Light"/>
        </w:rPr>
        <w:t>.</w:t>
      </w:r>
    </w:p>
    <w:p w14:paraId="2B59D228" w14:textId="77777777" w:rsidR="0024533E" w:rsidRPr="002C7AC7" w:rsidRDefault="0024533E" w:rsidP="0024533E">
      <w:pPr>
        <w:pStyle w:val="ListParagraph"/>
        <w:numPr>
          <w:ilvl w:val="0"/>
          <w:numId w:val="5"/>
        </w:numPr>
        <w:rPr>
          <w:rFonts w:ascii="Calibri Light" w:hAnsi="Calibri Light"/>
        </w:rPr>
      </w:pPr>
      <w:r w:rsidRPr="002C7AC7">
        <w:rPr>
          <w:rFonts w:ascii="Calibri Light" w:hAnsi="Calibri Light"/>
        </w:rPr>
        <w:t xml:space="preserve">Minimal weeds.  Accumulations of mature weeds </w:t>
      </w:r>
      <w:r w:rsidR="00200997">
        <w:rPr>
          <w:rFonts w:ascii="Calibri Light" w:hAnsi="Calibri Light"/>
        </w:rPr>
        <w:t xml:space="preserve">(i.e. large or seed bearing) </w:t>
      </w:r>
      <w:r w:rsidRPr="002C7AC7">
        <w:rPr>
          <w:rFonts w:ascii="Calibri Light" w:hAnsi="Calibri Light"/>
        </w:rPr>
        <w:t xml:space="preserve">should be avoided, and beds should be as weed free as possible, accepting that at certain times of year this </w:t>
      </w:r>
      <w:r w:rsidR="00050C2A">
        <w:rPr>
          <w:rFonts w:ascii="Calibri Light" w:hAnsi="Calibri Light"/>
        </w:rPr>
        <w:t>will</w:t>
      </w:r>
      <w:r w:rsidR="00200997">
        <w:rPr>
          <w:rFonts w:ascii="Calibri Light" w:hAnsi="Calibri Light"/>
        </w:rPr>
        <w:t xml:space="preserve"> not be achieved</w:t>
      </w:r>
      <w:r w:rsidRPr="002C7AC7">
        <w:rPr>
          <w:rFonts w:ascii="Calibri Light" w:hAnsi="Calibri Light"/>
        </w:rPr>
        <w:t>.</w:t>
      </w:r>
    </w:p>
    <w:p w14:paraId="2FE01F00" w14:textId="77777777" w:rsidR="0024533E" w:rsidRDefault="0024533E" w:rsidP="0024533E">
      <w:pPr>
        <w:pStyle w:val="ListParagraph"/>
        <w:numPr>
          <w:ilvl w:val="0"/>
          <w:numId w:val="5"/>
        </w:numPr>
        <w:rPr>
          <w:rFonts w:ascii="Calibri Light" w:hAnsi="Calibri Light"/>
        </w:rPr>
      </w:pPr>
      <w:r w:rsidRPr="002C7AC7">
        <w:rPr>
          <w:rFonts w:ascii="Calibri Light" w:hAnsi="Calibri Light"/>
        </w:rPr>
        <w:t>Fence boundary should be kept clear of grass or weeds growing much above 10cm.</w:t>
      </w:r>
    </w:p>
    <w:p w14:paraId="44120E01" w14:textId="77777777" w:rsidR="00050C2A" w:rsidRDefault="00050C2A" w:rsidP="0024533E">
      <w:pPr>
        <w:pStyle w:val="ListParagraph"/>
        <w:numPr>
          <w:ilvl w:val="0"/>
          <w:numId w:val="5"/>
        </w:numPr>
        <w:rPr>
          <w:rFonts w:ascii="Calibri Light" w:hAnsi="Calibri Light"/>
        </w:rPr>
      </w:pPr>
      <w:r>
        <w:rPr>
          <w:rFonts w:ascii="Calibri Light" w:hAnsi="Calibri Light"/>
        </w:rPr>
        <w:t xml:space="preserve">Storage of items </w:t>
      </w:r>
      <w:r w:rsidR="00200997">
        <w:rPr>
          <w:rFonts w:ascii="Calibri Light" w:hAnsi="Calibri Light"/>
        </w:rPr>
        <w:t xml:space="preserve">within garden &amp; shed / greenhouse </w:t>
      </w:r>
      <w:r>
        <w:rPr>
          <w:rFonts w:ascii="Calibri Light" w:hAnsi="Calibri Light"/>
        </w:rPr>
        <w:t>to be kept neat and tidy.</w:t>
      </w:r>
    </w:p>
    <w:p w14:paraId="03B00F63" w14:textId="77777777" w:rsidR="009D17FF" w:rsidRDefault="009D17FF" w:rsidP="003F24E1">
      <w:pPr>
        <w:ind w:left="-284"/>
        <w:rPr>
          <w:rFonts w:ascii="Calibri Light" w:hAnsi="Calibri Light"/>
          <w:sz w:val="32"/>
          <w:szCs w:val="32"/>
        </w:rPr>
      </w:pPr>
      <w:r>
        <w:rPr>
          <w:rFonts w:ascii="Calibri Light" w:hAnsi="Calibri Light"/>
          <w:sz w:val="32"/>
          <w:szCs w:val="32"/>
        </w:rPr>
        <w:t>Boundary</w:t>
      </w:r>
    </w:p>
    <w:p w14:paraId="144B0656" w14:textId="77777777" w:rsidR="00154C61" w:rsidRDefault="003F319E" w:rsidP="009D17FF">
      <w:pPr>
        <w:rPr>
          <w:rFonts w:ascii="Calibri Light" w:hAnsi="Calibri Light"/>
        </w:rPr>
      </w:pPr>
      <w:r>
        <w:rPr>
          <w:rFonts w:ascii="Calibri Light" w:hAnsi="Calibri Light"/>
        </w:rPr>
        <w:t xml:space="preserve">The garden is bounded by a chain link fence </w:t>
      </w:r>
      <w:r w:rsidR="00154C61">
        <w:rPr>
          <w:rFonts w:ascii="Calibri Light" w:hAnsi="Calibri Light"/>
        </w:rPr>
        <w:t xml:space="preserve">all around </w:t>
      </w:r>
      <w:r>
        <w:rPr>
          <w:rFonts w:ascii="Calibri Light" w:hAnsi="Calibri Light"/>
        </w:rPr>
        <w:t>with rabbit proofing under.</w:t>
      </w:r>
      <w:r w:rsidR="00154C61">
        <w:rPr>
          <w:rFonts w:ascii="Calibri Light" w:hAnsi="Calibri Light"/>
        </w:rPr>
        <w:t xml:space="preserve">  The fence is strongly constructed, and could be used for supporting plants but only sparingly to minimise potential damage</w:t>
      </w:r>
      <w:r w:rsidR="00050C2A">
        <w:rPr>
          <w:rFonts w:ascii="Calibri Light" w:hAnsi="Calibri Light"/>
        </w:rPr>
        <w:t>, and avoid scruffiness</w:t>
      </w:r>
      <w:r w:rsidR="00154C61">
        <w:rPr>
          <w:rFonts w:ascii="Calibri Light" w:hAnsi="Calibri Light"/>
        </w:rPr>
        <w:t>.</w:t>
      </w:r>
    </w:p>
    <w:p w14:paraId="1D3EBBA7" w14:textId="77777777" w:rsidR="009878AE" w:rsidRPr="00A74918" w:rsidRDefault="009878AE" w:rsidP="009D17FF">
      <w:pPr>
        <w:rPr>
          <w:rFonts w:ascii="Calibri Light" w:hAnsi="Calibri Light"/>
        </w:rPr>
      </w:pPr>
      <w:r>
        <w:rPr>
          <w:rFonts w:ascii="Calibri Light" w:hAnsi="Calibri Light"/>
        </w:rPr>
        <w:t xml:space="preserve">The chain link &amp; rabbit proofing should be inspected regularly, and any repairs identified should be carried out </w:t>
      </w:r>
      <w:r w:rsidR="00F85151">
        <w:rPr>
          <w:rFonts w:ascii="Calibri Light" w:hAnsi="Calibri Light"/>
        </w:rPr>
        <w:t>in timely fashion</w:t>
      </w:r>
      <w:r>
        <w:rPr>
          <w:rFonts w:ascii="Calibri Light" w:hAnsi="Calibri Light"/>
        </w:rPr>
        <w:t>.</w:t>
      </w:r>
    </w:p>
    <w:p w14:paraId="0AB1C82B" w14:textId="77777777" w:rsidR="00EB3E58" w:rsidRDefault="00154C61" w:rsidP="003F24E1">
      <w:pPr>
        <w:ind w:left="-284"/>
        <w:rPr>
          <w:rFonts w:ascii="Calibri Light" w:hAnsi="Calibri Light"/>
          <w:sz w:val="32"/>
          <w:szCs w:val="32"/>
        </w:rPr>
      </w:pPr>
      <w:r>
        <w:rPr>
          <w:rFonts w:ascii="Calibri Light" w:hAnsi="Calibri Light"/>
          <w:sz w:val="32"/>
          <w:szCs w:val="32"/>
        </w:rPr>
        <w:t>Buildings</w:t>
      </w:r>
      <w:r w:rsidR="00C564BC">
        <w:rPr>
          <w:rFonts w:ascii="Calibri Light" w:hAnsi="Calibri Light"/>
          <w:sz w:val="32"/>
          <w:szCs w:val="32"/>
        </w:rPr>
        <w:t xml:space="preserve"> &amp; constructions</w:t>
      </w:r>
    </w:p>
    <w:p w14:paraId="6158CC92" w14:textId="77777777" w:rsidR="00154C61" w:rsidRDefault="00154C61" w:rsidP="00C656C8">
      <w:pPr>
        <w:rPr>
          <w:rFonts w:ascii="Calibri Light" w:hAnsi="Calibri Light"/>
        </w:rPr>
      </w:pPr>
      <w:r>
        <w:rPr>
          <w:rFonts w:ascii="Calibri Light" w:hAnsi="Calibri Light"/>
        </w:rPr>
        <w:t>Comprise shed(s) and greenhouse</w:t>
      </w:r>
      <w:r w:rsidR="00C564BC">
        <w:rPr>
          <w:rFonts w:ascii="Calibri Light" w:hAnsi="Calibri Light"/>
        </w:rPr>
        <w:t>, compost bins</w:t>
      </w:r>
      <w:r w:rsidR="009878AE">
        <w:rPr>
          <w:rFonts w:ascii="Calibri Light" w:hAnsi="Calibri Light"/>
        </w:rPr>
        <w:t>, notice board</w:t>
      </w:r>
      <w:r w:rsidR="00C564BC">
        <w:rPr>
          <w:rFonts w:ascii="Calibri Light" w:hAnsi="Calibri Light"/>
        </w:rPr>
        <w:t>.</w:t>
      </w:r>
    </w:p>
    <w:p w14:paraId="26ACEAA9" w14:textId="77777777" w:rsidR="00C564BC" w:rsidRDefault="00C564BC" w:rsidP="00C656C8">
      <w:pPr>
        <w:rPr>
          <w:rFonts w:ascii="Calibri Light" w:hAnsi="Calibri Light"/>
        </w:rPr>
      </w:pPr>
      <w:r>
        <w:rPr>
          <w:rFonts w:ascii="Calibri Light" w:hAnsi="Calibri Light"/>
        </w:rPr>
        <w:t>Wooden structures should have</w:t>
      </w:r>
      <w:r w:rsidR="009878AE">
        <w:rPr>
          <w:rFonts w:ascii="Calibri Light" w:hAnsi="Calibri Light"/>
        </w:rPr>
        <w:t xml:space="preserve"> appropriate </w:t>
      </w:r>
      <w:r>
        <w:rPr>
          <w:rFonts w:ascii="Calibri Light" w:hAnsi="Calibri Light"/>
        </w:rPr>
        <w:t xml:space="preserve">protective &amp; decorative treatments </w:t>
      </w:r>
      <w:r w:rsidR="009878AE">
        <w:rPr>
          <w:rFonts w:ascii="Calibri Light" w:hAnsi="Calibri Light"/>
        </w:rPr>
        <w:t xml:space="preserve">applied as needed.  Treatment products </w:t>
      </w:r>
      <w:r w:rsidR="00200997">
        <w:rPr>
          <w:rFonts w:ascii="Calibri Light" w:hAnsi="Calibri Light"/>
        </w:rPr>
        <w:t>should have low environmental impact (e.g. water based rather than creosote!).</w:t>
      </w:r>
    </w:p>
    <w:p w14:paraId="52B32544" w14:textId="77777777" w:rsidR="00C656C8" w:rsidRDefault="00C656C8" w:rsidP="00C656C8">
      <w:pPr>
        <w:rPr>
          <w:rFonts w:ascii="Calibri Light" w:hAnsi="Calibri Light"/>
        </w:rPr>
      </w:pPr>
      <w:r>
        <w:rPr>
          <w:rFonts w:ascii="Calibri Light" w:hAnsi="Calibri Light"/>
        </w:rPr>
        <w:t>Timely maintenance should be carried out where needed.</w:t>
      </w:r>
    </w:p>
    <w:p w14:paraId="3DA993AB" w14:textId="77777777" w:rsidR="007774D0" w:rsidRDefault="007774D0" w:rsidP="00C656C8">
      <w:pPr>
        <w:rPr>
          <w:rFonts w:ascii="Calibri Light" w:hAnsi="Calibri Light"/>
        </w:rPr>
      </w:pPr>
      <w:r w:rsidRPr="009878AE">
        <w:rPr>
          <w:rFonts w:ascii="Calibri Light" w:hAnsi="Calibri Light"/>
        </w:rPr>
        <w:t xml:space="preserve">Care should be taken in selecting the </w:t>
      </w:r>
      <w:r w:rsidR="004F1625" w:rsidRPr="009878AE">
        <w:rPr>
          <w:rFonts w:ascii="Calibri Light" w:hAnsi="Calibri Light"/>
        </w:rPr>
        <w:t xml:space="preserve">type and </w:t>
      </w:r>
      <w:r w:rsidRPr="009878AE">
        <w:rPr>
          <w:rFonts w:ascii="Calibri Light" w:hAnsi="Calibri Light"/>
        </w:rPr>
        <w:t xml:space="preserve">source of materials or items used in the garden.  Where possible these should be taken in preference from local </w:t>
      </w:r>
      <w:r w:rsidR="004F1625" w:rsidRPr="009878AE">
        <w:rPr>
          <w:rFonts w:ascii="Calibri Light" w:hAnsi="Calibri Light"/>
        </w:rPr>
        <w:t xml:space="preserve">and/or </w:t>
      </w:r>
      <w:r w:rsidRPr="009878AE">
        <w:rPr>
          <w:rFonts w:ascii="Calibri Light" w:hAnsi="Calibri Light"/>
        </w:rPr>
        <w:t>sustainable sources, providing costs are not unreasonable</w:t>
      </w:r>
      <w:r w:rsidR="004F1625" w:rsidRPr="009878AE">
        <w:rPr>
          <w:rFonts w:ascii="Calibri Light" w:hAnsi="Calibri Light"/>
        </w:rPr>
        <w:t xml:space="preserve"> (determine on case by case basis)</w:t>
      </w:r>
      <w:r w:rsidRPr="009878AE">
        <w:rPr>
          <w:rFonts w:ascii="Calibri Light" w:hAnsi="Calibri Light"/>
        </w:rPr>
        <w:t xml:space="preserve">.  Re-using &amp; recycling items is good </w:t>
      </w:r>
      <w:r w:rsidRPr="009878AE">
        <w:rPr>
          <w:rFonts w:ascii="Calibri Light" w:hAnsi="Calibri Light"/>
        </w:rPr>
        <w:lastRenderedPageBreak/>
        <w:t xml:space="preserve">practice, even though many of these materials may not </w:t>
      </w:r>
      <w:r w:rsidR="004F1625" w:rsidRPr="009878AE">
        <w:rPr>
          <w:rFonts w:ascii="Calibri Light" w:hAnsi="Calibri Light"/>
        </w:rPr>
        <w:t>have</w:t>
      </w:r>
      <w:r w:rsidRPr="009878AE">
        <w:rPr>
          <w:rFonts w:ascii="Calibri Light" w:hAnsi="Calibri Light"/>
        </w:rPr>
        <w:t xml:space="preserve"> originally </w:t>
      </w:r>
      <w:r w:rsidR="004F1625" w:rsidRPr="009878AE">
        <w:rPr>
          <w:rFonts w:ascii="Calibri Light" w:hAnsi="Calibri Light"/>
        </w:rPr>
        <w:t>complied with these aims – they are not being wasted</w:t>
      </w:r>
      <w:r w:rsidRPr="009878AE">
        <w:rPr>
          <w:rFonts w:ascii="Calibri Light" w:hAnsi="Calibri Light"/>
        </w:rPr>
        <w:t>.</w:t>
      </w:r>
    </w:p>
    <w:p w14:paraId="2D92EB87" w14:textId="77777777" w:rsidR="007774D0" w:rsidRDefault="007774D0" w:rsidP="003F24E1">
      <w:pPr>
        <w:ind w:left="-284"/>
        <w:rPr>
          <w:rFonts w:ascii="Calibri Light" w:hAnsi="Calibri Light"/>
          <w:sz w:val="32"/>
          <w:szCs w:val="32"/>
        </w:rPr>
      </w:pPr>
      <w:r>
        <w:rPr>
          <w:rFonts w:ascii="Calibri Light" w:hAnsi="Calibri Light"/>
          <w:sz w:val="32"/>
          <w:szCs w:val="32"/>
        </w:rPr>
        <w:t>Waste</w:t>
      </w:r>
    </w:p>
    <w:p w14:paraId="78625CCD" w14:textId="77777777" w:rsidR="007774D0" w:rsidRDefault="007774D0" w:rsidP="007774D0">
      <w:pPr>
        <w:rPr>
          <w:rFonts w:ascii="Calibri Light" w:hAnsi="Calibri Light"/>
        </w:rPr>
      </w:pPr>
      <w:r>
        <w:rPr>
          <w:rFonts w:ascii="Calibri Light" w:hAnsi="Calibri Light"/>
        </w:rPr>
        <w:t>Once established, the garden should produce minimal waste</w:t>
      </w:r>
      <w:r w:rsidR="009878AE">
        <w:rPr>
          <w:rFonts w:ascii="Calibri Light" w:hAnsi="Calibri Light"/>
        </w:rPr>
        <w:t xml:space="preserve"> (i.e. stuff that needs to be carted away to landfill)</w:t>
      </w:r>
      <w:r>
        <w:rPr>
          <w:rFonts w:ascii="Calibri Light" w:hAnsi="Calibri Light"/>
        </w:rPr>
        <w:t xml:space="preserve">.  Organic matter, paper, cardboard, etc. can be composted or, if diseased or too woody, burnt.  Broken or non-serviceable items should be </w:t>
      </w:r>
      <w:r w:rsidR="004F1625">
        <w:rPr>
          <w:rFonts w:ascii="Calibri Light" w:hAnsi="Calibri Light"/>
        </w:rPr>
        <w:t>recycled (e.g. at the dump) where possible.  P</w:t>
      </w:r>
      <w:r>
        <w:rPr>
          <w:rFonts w:ascii="Calibri Light" w:hAnsi="Calibri Light"/>
        </w:rPr>
        <w:t xml:space="preserve">lastic products </w:t>
      </w:r>
      <w:r w:rsidR="004F1625">
        <w:rPr>
          <w:rFonts w:ascii="Calibri Light" w:hAnsi="Calibri Light"/>
        </w:rPr>
        <w:t>can be a problem; their use should be minimised although their potential service should also be considered – for example, many years of good service can be enjoyed from plastic pots</w:t>
      </w:r>
      <w:r w:rsidR="009878AE">
        <w:rPr>
          <w:rFonts w:ascii="Calibri Light" w:hAnsi="Calibri Light"/>
        </w:rPr>
        <w:t>, even though there is no recycling path for them when they break.</w:t>
      </w:r>
    </w:p>
    <w:p w14:paraId="708F1E9A" w14:textId="77777777" w:rsidR="004F1625" w:rsidRDefault="004F1625" w:rsidP="007774D0">
      <w:pPr>
        <w:rPr>
          <w:rFonts w:ascii="Calibri Light" w:hAnsi="Calibri Light"/>
        </w:rPr>
      </w:pPr>
      <w:r>
        <w:rPr>
          <w:rFonts w:ascii="Calibri Light" w:hAnsi="Calibri Light"/>
        </w:rPr>
        <w:t xml:space="preserve">Everyone visiting the garden should be encouraged to take their own waste items home </w:t>
      </w:r>
      <w:r w:rsidR="009878AE">
        <w:rPr>
          <w:rFonts w:ascii="Calibri Light" w:hAnsi="Calibri Light"/>
        </w:rPr>
        <w:t xml:space="preserve">with them </w:t>
      </w:r>
      <w:r>
        <w:rPr>
          <w:rFonts w:ascii="Calibri Light" w:hAnsi="Calibri Light"/>
        </w:rPr>
        <w:t>(e.g. lunch packaging, etc.</w:t>
      </w:r>
      <w:r w:rsidR="009878AE">
        <w:rPr>
          <w:rFonts w:ascii="Calibri Light" w:hAnsi="Calibri Light"/>
        </w:rPr>
        <w:t>).</w:t>
      </w:r>
    </w:p>
    <w:p w14:paraId="330499AA" w14:textId="218DE490" w:rsidR="00913B76" w:rsidRPr="00913B76" w:rsidRDefault="00D62460" w:rsidP="00913B76">
      <w:pPr>
        <w:ind w:left="-284"/>
        <w:rPr>
          <w:rFonts w:ascii="Calibri Light" w:hAnsi="Calibri Light"/>
          <w:sz w:val="32"/>
          <w:szCs w:val="32"/>
        </w:rPr>
      </w:pPr>
      <w:r w:rsidRPr="005F279C">
        <w:rPr>
          <w:rFonts w:ascii="Calibri Light" w:hAnsi="Calibri Light"/>
          <w:sz w:val="32"/>
          <w:szCs w:val="32"/>
        </w:rPr>
        <w:t>Compost</w:t>
      </w:r>
    </w:p>
    <w:p w14:paraId="3D95FD25" w14:textId="507E021D" w:rsidR="00D62460" w:rsidRDefault="00913B76" w:rsidP="007774D0">
      <w:pPr>
        <w:rPr>
          <w:rFonts w:ascii="Calibri Light" w:hAnsi="Calibri Light"/>
        </w:rPr>
      </w:pPr>
      <w:r>
        <w:rPr>
          <w:rFonts w:ascii="Calibri Light" w:hAnsi="Calibri Light"/>
        </w:rPr>
        <w:t>M</w:t>
      </w:r>
      <w:r w:rsidR="00D62460">
        <w:rPr>
          <w:rFonts w:ascii="Calibri Light" w:hAnsi="Calibri Light"/>
        </w:rPr>
        <w:t>ost green and woody waste can be composted, but there will be times when diseased material should be burned to avoid onward transmission of the problem.  Bonfire ash can be spread onto the soil</w:t>
      </w:r>
      <w:r>
        <w:rPr>
          <w:rFonts w:ascii="Calibri Light" w:hAnsi="Calibri Light"/>
        </w:rPr>
        <w:t>, but the fire pit should not be moved about as it will damage the soil beneath.</w:t>
      </w:r>
    </w:p>
    <w:p w14:paraId="0D2404A8" w14:textId="35044AA5" w:rsidR="00913B76" w:rsidRDefault="007C6ED7" w:rsidP="007774D0">
      <w:pPr>
        <w:rPr>
          <w:rFonts w:ascii="Calibri Light" w:hAnsi="Calibri Light"/>
        </w:rPr>
      </w:pPr>
      <w:r>
        <w:rPr>
          <w:rFonts w:ascii="Calibri Light" w:hAnsi="Calibri Light"/>
        </w:rPr>
        <w:t xml:space="preserve">Commercially available </w:t>
      </w:r>
      <w:r w:rsidR="00913B76">
        <w:rPr>
          <w:rFonts w:ascii="Calibri Light" w:hAnsi="Calibri Light"/>
        </w:rPr>
        <w:t xml:space="preserve">compost </w:t>
      </w:r>
      <w:r>
        <w:rPr>
          <w:rFonts w:ascii="Calibri Light" w:hAnsi="Calibri Light"/>
        </w:rPr>
        <w:t>will be needed for sowing, growing on, potted plants, etc.  There are a confusing array of brands with varying claims to sustainability.  Unfortunately totally peat free composts have been widely shown to exhibit very inconsistent behaviour</w:t>
      </w:r>
      <w:r w:rsidR="004F7E0A">
        <w:rPr>
          <w:rFonts w:ascii="Calibri Light" w:hAnsi="Calibri Light"/>
        </w:rPr>
        <w:t>, but the garden should support their use where possible.</w:t>
      </w:r>
    </w:p>
    <w:p w14:paraId="3E1D5061" w14:textId="77777777" w:rsidR="00506DE5" w:rsidRDefault="00A80487" w:rsidP="003F24E1">
      <w:pPr>
        <w:ind w:left="-284"/>
        <w:rPr>
          <w:rFonts w:ascii="Calibri Light" w:hAnsi="Calibri Light"/>
          <w:sz w:val="32"/>
          <w:szCs w:val="32"/>
        </w:rPr>
      </w:pPr>
      <w:r>
        <w:rPr>
          <w:rFonts w:ascii="Calibri Light" w:hAnsi="Calibri Light"/>
          <w:sz w:val="32"/>
          <w:szCs w:val="32"/>
        </w:rPr>
        <w:t>Pesticides &amp; Weed killers</w:t>
      </w:r>
    </w:p>
    <w:p w14:paraId="05A16E36" w14:textId="4E0DFC99" w:rsidR="0025394A" w:rsidRDefault="0025394A" w:rsidP="00A80487">
      <w:pPr>
        <w:rPr>
          <w:rFonts w:ascii="Calibri Light" w:hAnsi="Calibri Light"/>
        </w:rPr>
      </w:pPr>
      <w:r>
        <w:rPr>
          <w:rFonts w:ascii="Calibri Light" w:hAnsi="Calibri Light"/>
        </w:rPr>
        <w:t>Ad</w:t>
      </w:r>
      <w:r w:rsidR="002F038A">
        <w:rPr>
          <w:rFonts w:ascii="Calibri Light" w:hAnsi="Calibri Light"/>
        </w:rPr>
        <w:t>opting a pure organic approach c</w:t>
      </w:r>
      <w:r>
        <w:rPr>
          <w:rFonts w:ascii="Calibri Light" w:hAnsi="Calibri Light"/>
        </w:rPr>
        <w:t>ould mean no pesticides &amp; weed killers should be used at all, although some natural or inert substances might be acceptable.</w:t>
      </w:r>
      <w:r w:rsidR="00D62460">
        <w:rPr>
          <w:rFonts w:ascii="Calibri Light" w:hAnsi="Calibri Light"/>
        </w:rPr>
        <w:t xml:space="preserve"> </w:t>
      </w:r>
      <w:r>
        <w:rPr>
          <w:rFonts w:ascii="Calibri Light" w:hAnsi="Calibri Light"/>
        </w:rPr>
        <w:t xml:space="preserve"> However </w:t>
      </w:r>
      <w:r w:rsidR="00DF12C8">
        <w:rPr>
          <w:rFonts w:ascii="Calibri Light" w:hAnsi="Calibri Light"/>
        </w:rPr>
        <w:t xml:space="preserve">as everything is based on ‘chemicals’ and derived from some manufacturing process </w:t>
      </w:r>
      <w:r>
        <w:rPr>
          <w:rFonts w:ascii="Calibri Light" w:hAnsi="Calibri Light"/>
        </w:rPr>
        <w:t>it is difficult to define clearly exactly what compounds these are</w:t>
      </w:r>
      <w:r w:rsidR="00DF12C8">
        <w:rPr>
          <w:rFonts w:ascii="Calibri Light" w:hAnsi="Calibri Light"/>
        </w:rPr>
        <w:t xml:space="preserve">, and how to distinguish ‘allowable’ </w:t>
      </w:r>
      <w:r w:rsidR="00D62460">
        <w:rPr>
          <w:rFonts w:ascii="Calibri Light" w:hAnsi="Calibri Light"/>
        </w:rPr>
        <w:t xml:space="preserve">products </w:t>
      </w:r>
      <w:r w:rsidR="00DF12C8">
        <w:rPr>
          <w:rFonts w:ascii="Calibri Light" w:hAnsi="Calibri Light"/>
        </w:rPr>
        <w:t>from what should be banned.</w:t>
      </w:r>
    </w:p>
    <w:p w14:paraId="1D0DC059" w14:textId="03B0DE7B" w:rsidR="0025394A" w:rsidRDefault="0025394A" w:rsidP="00A80487">
      <w:pPr>
        <w:rPr>
          <w:rFonts w:ascii="Calibri Light" w:hAnsi="Calibri Light"/>
        </w:rPr>
      </w:pPr>
      <w:r>
        <w:rPr>
          <w:rFonts w:ascii="Calibri Light" w:hAnsi="Calibri Light"/>
        </w:rPr>
        <w:t>Permaculture adopt</w:t>
      </w:r>
      <w:r w:rsidR="00406545">
        <w:rPr>
          <w:rFonts w:ascii="Calibri Light" w:hAnsi="Calibri Light"/>
        </w:rPr>
        <w:t>s</w:t>
      </w:r>
      <w:r>
        <w:rPr>
          <w:rFonts w:ascii="Calibri Light" w:hAnsi="Calibri Light"/>
        </w:rPr>
        <w:t xml:space="preserve"> a more pragmatic approach based on sustainable methods and </w:t>
      </w:r>
      <w:r w:rsidR="00DF12C8">
        <w:rPr>
          <w:rFonts w:ascii="Calibri Light" w:hAnsi="Calibri Light"/>
        </w:rPr>
        <w:t xml:space="preserve">processes.  Here </w:t>
      </w:r>
      <w:r w:rsidR="00141E98">
        <w:rPr>
          <w:rFonts w:ascii="Calibri Light" w:hAnsi="Calibri Light"/>
        </w:rPr>
        <w:t xml:space="preserve">‘chemical’ </w:t>
      </w:r>
      <w:r w:rsidR="00DF12C8">
        <w:rPr>
          <w:rFonts w:ascii="Calibri Light" w:hAnsi="Calibri Light"/>
        </w:rPr>
        <w:t xml:space="preserve">(or artificial) interventions </w:t>
      </w:r>
      <w:r w:rsidR="00141E98">
        <w:rPr>
          <w:rFonts w:ascii="Calibri Light" w:hAnsi="Calibri Light"/>
        </w:rPr>
        <w:t xml:space="preserve">are used as </w:t>
      </w:r>
      <w:r w:rsidR="00DF12C8">
        <w:rPr>
          <w:rFonts w:ascii="Calibri Light" w:hAnsi="Calibri Light"/>
        </w:rPr>
        <w:t xml:space="preserve">a </w:t>
      </w:r>
      <w:r w:rsidR="00141E98">
        <w:rPr>
          <w:rFonts w:ascii="Calibri Light" w:hAnsi="Calibri Light"/>
        </w:rPr>
        <w:t>last resort and</w:t>
      </w:r>
      <w:r w:rsidR="00200997">
        <w:rPr>
          <w:rFonts w:ascii="Calibri Light" w:hAnsi="Calibri Light"/>
        </w:rPr>
        <w:t xml:space="preserve"> if so </w:t>
      </w:r>
      <w:r w:rsidR="00141E98">
        <w:rPr>
          <w:rFonts w:ascii="Calibri Light" w:hAnsi="Calibri Light"/>
        </w:rPr>
        <w:t xml:space="preserve">it is acknowledged that some natural </w:t>
      </w:r>
      <w:r w:rsidR="00200997">
        <w:rPr>
          <w:rFonts w:ascii="Calibri Light" w:hAnsi="Calibri Light"/>
        </w:rPr>
        <w:t>im</w:t>
      </w:r>
      <w:r w:rsidR="00141E98">
        <w:rPr>
          <w:rFonts w:ascii="Calibri Light" w:hAnsi="Calibri Light"/>
        </w:rPr>
        <w:t xml:space="preserve">balance has </w:t>
      </w:r>
      <w:r w:rsidR="003F24E1">
        <w:rPr>
          <w:rFonts w:ascii="Calibri Light" w:hAnsi="Calibri Light"/>
        </w:rPr>
        <w:t>occurred</w:t>
      </w:r>
      <w:r w:rsidR="00141E98">
        <w:rPr>
          <w:rFonts w:ascii="Calibri Light" w:hAnsi="Calibri Light"/>
        </w:rPr>
        <w:t xml:space="preserve"> and something needs to be changed</w:t>
      </w:r>
      <w:r>
        <w:rPr>
          <w:rFonts w:ascii="Calibri Light" w:hAnsi="Calibri Light"/>
        </w:rPr>
        <w:t xml:space="preserve">.  </w:t>
      </w:r>
      <w:r w:rsidR="00406545">
        <w:rPr>
          <w:rFonts w:ascii="Calibri Light" w:hAnsi="Calibri Light"/>
        </w:rPr>
        <w:t xml:space="preserve">A good illustration is given in </w:t>
      </w:r>
      <w:r w:rsidR="005F279C">
        <w:rPr>
          <w:rFonts w:ascii="Calibri Light" w:hAnsi="Calibri Light"/>
        </w:rPr>
        <w:t>“</w:t>
      </w:r>
      <w:r w:rsidR="005F279C" w:rsidRPr="007C6ED7">
        <w:rPr>
          <w:rFonts w:ascii="Calibri Light" w:hAnsi="Calibri Light"/>
          <w:i/>
        </w:rPr>
        <w:t>Permaculture - A Beginner's Guide</w:t>
      </w:r>
      <w:r w:rsidR="005F279C" w:rsidRPr="007C6ED7">
        <w:rPr>
          <w:rFonts w:ascii="Calibri Light" w:hAnsi="Calibri Light"/>
        </w:rPr>
        <w:t>” by Graham Burnett.</w:t>
      </w:r>
      <w:r w:rsidR="00406545">
        <w:rPr>
          <w:rFonts w:ascii="Calibri Light" w:hAnsi="Calibri Light"/>
        </w:rPr>
        <w:t xml:space="preserve"> </w:t>
      </w:r>
      <w:r>
        <w:rPr>
          <w:rFonts w:ascii="Calibri Light" w:hAnsi="Calibri Light"/>
        </w:rPr>
        <w:t xml:space="preserve"> Broad Beans are notorious for attracting large quantities of sap sucking blackfly as they start to flower</w:t>
      </w:r>
      <w:r w:rsidR="00141E98">
        <w:rPr>
          <w:rFonts w:ascii="Calibri Light" w:hAnsi="Calibri Light"/>
        </w:rPr>
        <w:t xml:space="preserve"> &amp; crop</w:t>
      </w:r>
      <w:r>
        <w:rPr>
          <w:rFonts w:ascii="Calibri Light" w:hAnsi="Calibri Light"/>
        </w:rPr>
        <w:t>.</w:t>
      </w:r>
      <w:r w:rsidR="00406545">
        <w:rPr>
          <w:rFonts w:ascii="Calibri Light" w:hAnsi="Calibri Light"/>
        </w:rPr>
        <w:t xml:space="preserve">  </w:t>
      </w:r>
      <w:r w:rsidR="005F279C">
        <w:rPr>
          <w:rFonts w:ascii="Calibri Light" w:hAnsi="Calibri Light"/>
        </w:rPr>
        <w:t>He considers t</w:t>
      </w:r>
      <w:r w:rsidR="00406545">
        <w:rPr>
          <w:rFonts w:ascii="Calibri Light" w:hAnsi="Calibri Light"/>
        </w:rPr>
        <w:t>here are four stages to dealing with such infestations:</w:t>
      </w:r>
    </w:p>
    <w:p w14:paraId="3398C8AF" w14:textId="77777777" w:rsidR="00406545" w:rsidRDefault="00406545" w:rsidP="00406545">
      <w:pPr>
        <w:pStyle w:val="ListParagraph"/>
        <w:numPr>
          <w:ilvl w:val="0"/>
          <w:numId w:val="10"/>
        </w:numPr>
        <w:rPr>
          <w:rFonts w:ascii="Calibri Light" w:hAnsi="Calibri Light"/>
        </w:rPr>
      </w:pPr>
      <w:r>
        <w:rPr>
          <w:rFonts w:ascii="Calibri Light" w:hAnsi="Calibri Light"/>
        </w:rPr>
        <w:t xml:space="preserve"> The infestation is not so severe that intervention is required.  In a </w:t>
      </w:r>
      <w:r w:rsidR="00141E98">
        <w:rPr>
          <w:rFonts w:ascii="Calibri Light" w:hAnsi="Calibri Light"/>
        </w:rPr>
        <w:t>well-designed</w:t>
      </w:r>
      <w:r>
        <w:rPr>
          <w:rFonts w:ascii="Calibri Light" w:hAnsi="Calibri Light"/>
        </w:rPr>
        <w:t xml:space="preserve"> &amp; </w:t>
      </w:r>
      <w:r w:rsidR="00141E98">
        <w:rPr>
          <w:rFonts w:ascii="Calibri Light" w:hAnsi="Calibri Light"/>
        </w:rPr>
        <w:t xml:space="preserve">smoothly </w:t>
      </w:r>
      <w:r>
        <w:rPr>
          <w:rFonts w:ascii="Calibri Light" w:hAnsi="Calibri Light"/>
        </w:rPr>
        <w:t xml:space="preserve">operating system, natural predators are in balance with the pest problem </w:t>
      </w:r>
    </w:p>
    <w:p w14:paraId="0757BDD1" w14:textId="77777777" w:rsidR="00406545" w:rsidRDefault="00406545" w:rsidP="00406545">
      <w:pPr>
        <w:pStyle w:val="ListParagraph"/>
        <w:numPr>
          <w:ilvl w:val="0"/>
          <w:numId w:val="10"/>
        </w:numPr>
        <w:rPr>
          <w:rFonts w:ascii="Calibri Light" w:hAnsi="Calibri Light"/>
        </w:rPr>
      </w:pPr>
      <w:r>
        <w:rPr>
          <w:rFonts w:ascii="Calibri Light" w:hAnsi="Calibri Light"/>
        </w:rPr>
        <w:t>The infestation is more severe but only likely to reduce crops a little, and this is accepted.  Perhaps the ‘natural predator’ system needs a little boost.</w:t>
      </w:r>
    </w:p>
    <w:p w14:paraId="4C199F0A" w14:textId="57DACBA0" w:rsidR="00406545" w:rsidRDefault="00406545" w:rsidP="00406545">
      <w:pPr>
        <w:pStyle w:val="ListParagraph"/>
        <w:numPr>
          <w:ilvl w:val="0"/>
          <w:numId w:val="10"/>
        </w:numPr>
        <w:rPr>
          <w:rFonts w:ascii="Calibri Light" w:hAnsi="Calibri Light"/>
        </w:rPr>
      </w:pPr>
      <w:r>
        <w:rPr>
          <w:rFonts w:ascii="Calibri Light" w:hAnsi="Calibri Light"/>
        </w:rPr>
        <w:t>If the infestation is so bad that intervent</w:t>
      </w:r>
      <w:r w:rsidR="00141E98">
        <w:rPr>
          <w:rFonts w:ascii="Calibri Light" w:hAnsi="Calibri Light"/>
        </w:rPr>
        <w:t xml:space="preserve">ion is required, then the ‘most natural’ processes should be used, such as manually squishing the bugs, </w:t>
      </w:r>
      <w:r w:rsidR="00D62460">
        <w:rPr>
          <w:rFonts w:ascii="Calibri Light" w:hAnsi="Calibri Light"/>
        </w:rPr>
        <w:t xml:space="preserve">removing </w:t>
      </w:r>
      <w:proofErr w:type="spellStart"/>
      <w:r w:rsidR="00D62460">
        <w:rPr>
          <w:rFonts w:ascii="Calibri Light" w:hAnsi="Calibri Light"/>
        </w:rPr>
        <w:t>ba</w:t>
      </w:r>
      <w:r w:rsidR="00F812AF">
        <w:rPr>
          <w:rFonts w:ascii="Calibri Light" w:hAnsi="Calibri Light"/>
        </w:rPr>
        <w:t>d</w:t>
      </w:r>
      <w:r w:rsidR="00D62460">
        <w:rPr>
          <w:rFonts w:ascii="Calibri Light" w:hAnsi="Calibri Light"/>
        </w:rPr>
        <w:t>y</w:t>
      </w:r>
      <w:proofErr w:type="spellEnd"/>
      <w:r w:rsidR="00D62460">
        <w:rPr>
          <w:rFonts w:ascii="Calibri Light" w:hAnsi="Calibri Light"/>
        </w:rPr>
        <w:t xml:space="preserve"> affected material, </w:t>
      </w:r>
      <w:r w:rsidR="00141E98">
        <w:rPr>
          <w:rFonts w:ascii="Calibri Light" w:hAnsi="Calibri Light"/>
        </w:rPr>
        <w:t>using soapy water, etc.</w:t>
      </w:r>
    </w:p>
    <w:p w14:paraId="0DF7319B" w14:textId="77777777" w:rsidR="00141E98" w:rsidRDefault="00141E98" w:rsidP="00406545">
      <w:pPr>
        <w:pStyle w:val="ListParagraph"/>
        <w:numPr>
          <w:ilvl w:val="0"/>
          <w:numId w:val="10"/>
        </w:numPr>
        <w:rPr>
          <w:rFonts w:ascii="Calibri Light" w:hAnsi="Calibri Light"/>
        </w:rPr>
      </w:pPr>
      <w:r>
        <w:rPr>
          <w:rFonts w:ascii="Calibri Light" w:hAnsi="Calibri Light"/>
        </w:rPr>
        <w:t>If the scale is beyond the above then a ‘low impact’ pesticide is a last resort.  The natural system must be re-designed to support a more natural response in future, such as means to encourage natural predators.</w:t>
      </w:r>
    </w:p>
    <w:p w14:paraId="5F36BB28" w14:textId="77777777" w:rsidR="00F85151" w:rsidRDefault="00F85151" w:rsidP="00F85151">
      <w:pPr>
        <w:ind w:left="-284"/>
        <w:rPr>
          <w:rFonts w:ascii="Calibri Light" w:hAnsi="Calibri Light"/>
          <w:sz w:val="32"/>
          <w:szCs w:val="32"/>
        </w:rPr>
      </w:pPr>
      <w:r>
        <w:rPr>
          <w:rFonts w:ascii="Calibri Light" w:hAnsi="Calibri Light"/>
          <w:sz w:val="32"/>
          <w:szCs w:val="32"/>
        </w:rPr>
        <w:lastRenderedPageBreak/>
        <w:t>Tools</w:t>
      </w:r>
    </w:p>
    <w:p w14:paraId="51B6E20B" w14:textId="77777777" w:rsidR="00F85151" w:rsidRDefault="00F85151" w:rsidP="00F85151">
      <w:pPr>
        <w:rPr>
          <w:rFonts w:ascii="Calibri Light" w:hAnsi="Calibri Light"/>
        </w:rPr>
      </w:pPr>
      <w:r>
        <w:rPr>
          <w:rFonts w:ascii="Calibri Light" w:hAnsi="Calibri Light"/>
        </w:rPr>
        <w:t>Ideally all tools should have a ‘home’ in the shed, and be returned there – clean – after each use.  Some marking should be used to distinguish CG tools, both as basic security and to avoid getting them mixed up with things people will inevitably bring from home.</w:t>
      </w:r>
    </w:p>
    <w:p w14:paraId="700AAB24" w14:textId="77777777" w:rsidR="00F85151" w:rsidRDefault="00F85151" w:rsidP="00F85151">
      <w:pPr>
        <w:rPr>
          <w:rFonts w:ascii="Calibri Light" w:hAnsi="Calibri Light"/>
        </w:rPr>
      </w:pPr>
      <w:r>
        <w:rPr>
          <w:rFonts w:ascii="Calibri Light" w:hAnsi="Calibri Light"/>
        </w:rPr>
        <w:t>Hand tools should be maintained during the winter:</w:t>
      </w:r>
    </w:p>
    <w:p w14:paraId="64547A8A" w14:textId="77777777" w:rsidR="00F85151" w:rsidRDefault="00F85151" w:rsidP="00F85151">
      <w:pPr>
        <w:pStyle w:val="ListParagraph"/>
        <w:numPr>
          <w:ilvl w:val="0"/>
          <w:numId w:val="5"/>
        </w:numPr>
        <w:rPr>
          <w:rFonts w:ascii="Calibri Light" w:hAnsi="Calibri Light"/>
        </w:rPr>
      </w:pPr>
      <w:r>
        <w:rPr>
          <w:rFonts w:ascii="Calibri Light" w:hAnsi="Calibri Light"/>
        </w:rPr>
        <w:t>Wooden handles lightly sanded &amp; oiled (e.g. Danish oil)</w:t>
      </w:r>
      <w:r w:rsidRPr="002C7AC7">
        <w:rPr>
          <w:rFonts w:ascii="Calibri Light" w:hAnsi="Calibri Light"/>
        </w:rPr>
        <w:t>.</w:t>
      </w:r>
    </w:p>
    <w:p w14:paraId="17EDE0B8" w14:textId="77777777" w:rsidR="00F85151" w:rsidRDefault="00F85151" w:rsidP="00F85151">
      <w:pPr>
        <w:pStyle w:val="ListParagraph"/>
        <w:numPr>
          <w:ilvl w:val="0"/>
          <w:numId w:val="5"/>
        </w:numPr>
        <w:rPr>
          <w:rFonts w:ascii="Calibri Light" w:hAnsi="Calibri Light"/>
        </w:rPr>
      </w:pPr>
      <w:r>
        <w:rPr>
          <w:rFonts w:ascii="Calibri Light" w:hAnsi="Calibri Light"/>
        </w:rPr>
        <w:t>Metal blades cleaned &amp; oiled (e.g. motor oil)</w:t>
      </w:r>
    </w:p>
    <w:p w14:paraId="1BD2AB7E" w14:textId="77777777" w:rsidR="00F85151" w:rsidRDefault="00F85151" w:rsidP="00F85151">
      <w:pPr>
        <w:pStyle w:val="ListParagraph"/>
        <w:numPr>
          <w:ilvl w:val="0"/>
          <w:numId w:val="5"/>
        </w:numPr>
        <w:rPr>
          <w:rFonts w:ascii="Calibri Light" w:hAnsi="Calibri Light"/>
        </w:rPr>
      </w:pPr>
      <w:r>
        <w:rPr>
          <w:rFonts w:ascii="Calibri Light" w:hAnsi="Calibri Light"/>
        </w:rPr>
        <w:t>Cutting blades to be sharpened (may also be needed during growing season) &amp; oiled.</w:t>
      </w:r>
    </w:p>
    <w:p w14:paraId="7C09C089" w14:textId="77777777" w:rsidR="00F85151" w:rsidRDefault="00F85151" w:rsidP="00F85151">
      <w:pPr>
        <w:pStyle w:val="ListParagraph"/>
        <w:numPr>
          <w:ilvl w:val="0"/>
          <w:numId w:val="5"/>
        </w:numPr>
        <w:rPr>
          <w:rFonts w:ascii="Calibri Light" w:hAnsi="Calibri Light"/>
        </w:rPr>
      </w:pPr>
      <w:r>
        <w:rPr>
          <w:rFonts w:ascii="Calibri Light" w:hAnsi="Calibri Light"/>
        </w:rPr>
        <w:t>Hoe blades to be sharpened &amp; oiled.</w:t>
      </w:r>
    </w:p>
    <w:p w14:paraId="369F0BE6" w14:textId="4241190D" w:rsidR="00B40484" w:rsidRPr="00B40484" w:rsidRDefault="00B40484" w:rsidP="00B40484">
      <w:pPr>
        <w:ind w:left="-284"/>
        <w:rPr>
          <w:rFonts w:ascii="Calibri Light" w:hAnsi="Calibri Light"/>
          <w:sz w:val="32"/>
          <w:szCs w:val="32"/>
        </w:rPr>
      </w:pPr>
      <w:r>
        <w:rPr>
          <w:rFonts w:ascii="Calibri Light" w:hAnsi="Calibri Light"/>
          <w:sz w:val="32"/>
          <w:szCs w:val="32"/>
        </w:rPr>
        <w:t>Wildlife</w:t>
      </w:r>
    </w:p>
    <w:p w14:paraId="3D770A4A" w14:textId="6DE8D803" w:rsidR="0095154E" w:rsidRDefault="00B40484" w:rsidP="00B40484">
      <w:pPr>
        <w:rPr>
          <w:rFonts w:ascii="Calibri Light" w:hAnsi="Calibri Light"/>
        </w:rPr>
      </w:pPr>
      <w:r>
        <w:rPr>
          <w:rFonts w:ascii="Calibri Light" w:hAnsi="Calibri Light"/>
        </w:rPr>
        <w:t xml:space="preserve">It is perhaps ironic that our first act pertaining to wildlife in the garden was to clear out the indigenous species (rabbits), however </w:t>
      </w:r>
      <w:r w:rsidR="0095154E">
        <w:rPr>
          <w:rFonts w:ascii="Calibri Light" w:hAnsi="Calibri Light"/>
        </w:rPr>
        <w:t xml:space="preserve">they &amp; </w:t>
      </w:r>
      <w:r>
        <w:rPr>
          <w:rFonts w:ascii="Calibri Light" w:hAnsi="Calibri Light"/>
        </w:rPr>
        <w:t>we could not co-exist in harmony.  This sets the tone, i.e. we should encourage those things that enhance the experience of the garden, and discourage those things that diminish it.</w:t>
      </w:r>
    </w:p>
    <w:p w14:paraId="074CCD27" w14:textId="342B14B9" w:rsidR="0095154E" w:rsidRDefault="0095154E" w:rsidP="00B40484">
      <w:pPr>
        <w:rPr>
          <w:rFonts w:ascii="Calibri Light" w:hAnsi="Calibri Light"/>
        </w:rPr>
      </w:pPr>
      <w:r>
        <w:rPr>
          <w:rFonts w:ascii="Calibri Light" w:hAnsi="Calibri Light"/>
        </w:rPr>
        <w:t>Many ‘pests’ will be eaten by many other beneficial insects that can be encouraged through various means</w:t>
      </w:r>
      <w:r w:rsidR="00AA1ADC">
        <w:rPr>
          <w:rFonts w:ascii="Calibri Light" w:hAnsi="Calibri Light"/>
        </w:rPr>
        <w:t>, for example</w:t>
      </w:r>
      <w:r>
        <w:rPr>
          <w:rFonts w:ascii="Calibri Light" w:hAnsi="Calibri Light"/>
        </w:rPr>
        <w:t>:</w:t>
      </w:r>
    </w:p>
    <w:p w14:paraId="6829D78E" w14:textId="51BF529D" w:rsidR="0095154E" w:rsidRDefault="0095154E" w:rsidP="0095154E">
      <w:pPr>
        <w:pStyle w:val="ListParagraph"/>
        <w:numPr>
          <w:ilvl w:val="0"/>
          <w:numId w:val="5"/>
        </w:numPr>
        <w:rPr>
          <w:rFonts w:ascii="Calibri Light" w:hAnsi="Calibri Light"/>
        </w:rPr>
      </w:pPr>
      <w:r>
        <w:rPr>
          <w:rFonts w:ascii="Calibri Light" w:hAnsi="Calibri Light"/>
        </w:rPr>
        <w:t>Bug piles (heaps of small logs)</w:t>
      </w:r>
    </w:p>
    <w:p w14:paraId="33D13537" w14:textId="5B78A9C5" w:rsidR="0095154E" w:rsidRDefault="0095154E" w:rsidP="0095154E">
      <w:pPr>
        <w:pStyle w:val="ListParagraph"/>
        <w:numPr>
          <w:ilvl w:val="0"/>
          <w:numId w:val="5"/>
        </w:numPr>
        <w:rPr>
          <w:rFonts w:ascii="Calibri Light" w:hAnsi="Calibri Light"/>
        </w:rPr>
      </w:pPr>
      <w:r>
        <w:rPr>
          <w:rFonts w:ascii="Calibri Light" w:hAnsi="Calibri Light"/>
        </w:rPr>
        <w:t>Bug hotels (more sophisticated version of above)</w:t>
      </w:r>
    </w:p>
    <w:p w14:paraId="3F15DE08" w14:textId="46818B30" w:rsidR="0095154E" w:rsidRDefault="0095154E" w:rsidP="0095154E">
      <w:pPr>
        <w:pStyle w:val="ListParagraph"/>
        <w:numPr>
          <w:ilvl w:val="0"/>
          <w:numId w:val="5"/>
        </w:numPr>
        <w:rPr>
          <w:rFonts w:ascii="Calibri Light" w:hAnsi="Calibri Light"/>
        </w:rPr>
      </w:pPr>
      <w:r>
        <w:rPr>
          <w:rFonts w:ascii="Calibri Light" w:hAnsi="Calibri Light"/>
        </w:rPr>
        <w:t>Leaving ‘untidy’ areas – odd patch of nettles, long grass, etc.</w:t>
      </w:r>
    </w:p>
    <w:p w14:paraId="72C57B5D" w14:textId="3F7AAD4E" w:rsidR="0095154E" w:rsidRDefault="0095154E" w:rsidP="0095154E">
      <w:pPr>
        <w:pStyle w:val="ListParagraph"/>
        <w:numPr>
          <w:ilvl w:val="0"/>
          <w:numId w:val="5"/>
        </w:numPr>
        <w:rPr>
          <w:rFonts w:ascii="Calibri Light" w:hAnsi="Calibri Light"/>
        </w:rPr>
      </w:pPr>
      <w:r>
        <w:rPr>
          <w:rFonts w:ascii="Calibri Light" w:hAnsi="Calibri Light"/>
        </w:rPr>
        <w:t>Taking care when pesticides are used (e.g. cool of the day to avoid pollinators) so we don’t get the good guys.</w:t>
      </w:r>
    </w:p>
    <w:p w14:paraId="330B64CC" w14:textId="36DCFAA5" w:rsidR="00AA1ADC" w:rsidRDefault="00AA1ADC" w:rsidP="0095154E">
      <w:pPr>
        <w:pStyle w:val="ListParagraph"/>
        <w:numPr>
          <w:ilvl w:val="0"/>
          <w:numId w:val="5"/>
        </w:numPr>
        <w:rPr>
          <w:rFonts w:ascii="Calibri Light" w:hAnsi="Calibri Light"/>
        </w:rPr>
      </w:pPr>
      <w:r>
        <w:rPr>
          <w:rFonts w:ascii="Calibri Light" w:hAnsi="Calibri Light"/>
        </w:rPr>
        <w:t>Water, damp areas &amp; cool stone piles to encourage toads &amp; newts.</w:t>
      </w:r>
    </w:p>
    <w:p w14:paraId="1C11DFB3" w14:textId="4D6858BA" w:rsidR="00AA1ADC" w:rsidRPr="00B40484" w:rsidRDefault="00AA1ADC" w:rsidP="00AA1ADC">
      <w:pPr>
        <w:ind w:left="-284"/>
        <w:rPr>
          <w:rFonts w:ascii="Calibri Light" w:hAnsi="Calibri Light"/>
          <w:sz w:val="32"/>
          <w:szCs w:val="32"/>
        </w:rPr>
      </w:pPr>
      <w:r>
        <w:rPr>
          <w:rFonts w:ascii="Calibri Light" w:hAnsi="Calibri Light"/>
          <w:sz w:val="32"/>
          <w:szCs w:val="32"/>
        </w:rPr>
        <w:t>Finance</w:t>
      </w:r>
    </w:p>
    <w:p w14:paraId="2E62B6F7" w14:textId="2E9426AF" w:rsidR="00AA1ADC" w:rsidRPr="00B40484" w:rsidRDefault="00AA1ADC" w:rsidP="00B40484">
      <w:pPr>
        <w:rPr>
          <w:rFonts w:ascii="Calibri Light" w:hAnsi="Calibri Light"/>
        </w:rPr>
      </w:pPr>
      <w:r>
        <w:rPr>
          <w:rFonts w:ascii="Calibri Light" w:hAnsi="Calibri Light"/>
        </w:rPr>
        <w:t>Once the garden is established the aim is for running costs to be met by running income rather than fundraising efforts, with any excess income being used within the garden.</w:t>
      </w:r>
      <w:r w:rsidR="00F812AF">
        <w:rPr>
          <w:rFonts w:ascii="Calibri Light" w:hAnsi="Calibri Light"/>
        </w:rPr>
        <w:t xml:space="preserve">  The target to achieve this state is 3 years from start, i.e. the end of growing season 2018.</w:t>
      </w:r>
    </w:p>
    <w:p w14:paraId="1D2C37B7" w14:textId="77777777" w:rsidR="004F1625" w:rsidRDefault="004F1625">
      <w:pPr>
        <w:rPr>
          <w:rFonts w:ascii="Calibri Light" w:hAnsi="Calibri Light"/>
        </w:rPr>
      </w:pPr>
      <w:r>
        <w:rPr>
          <w:rFonts w:ascii="Calibri Light" w:hAnsi="Calibri Light"/>
        </w:rPr>
        <w:br w:type="page"/>
      </w:r>
    </w:p>
    <w:p w14:paraId="44622958" w14:textId="6261690B" w:rsidR="001B62E7" w:rsidRPr="00B40484" w:rsidRDefault="00B40484" w:rsidP="00B40484">
      <w:pPr>
        <w:jc w:val="center"/>
        <w:rPr>
          <w:rFonts w:ascii="Calibri Light" w:hAnsi="Calibri Light"/>
          <w:sz w:val="44"/>
          <w:szCs w:val="44"/>
        </w:rPr>
      </w:pPr>
      <w:r w:rsidRPr="00B40484">
        <w:rPr>
          <w:rFonts w:ascii="Calibri Light" w:hAnsi="Calibri Light"/>
          <w:sz w:val="44"/>
          <w:szCs w:val="44"/>
        </w:rPr>
        <w:lastRenderedPageBreak/>
        <w:t>R</w:t>
      </w:r>
      <w:r>
        <w:rPr>
          <w:rFonts w:ascii="Calibri Light" w:hAnsi="Calibri Light"/>
          <w:sz w:val="44"/>
          <w:szCs w:val="44"/>
        </w:rPr>
        <w:t>eference material &amp; notes</w:t>
      </w:r>
    </w:p>
    <w:p w14:paraId="40EC69D5" w14:textId="57CF1D7C" w:rsidR="00B40484" w:rsidRPr="00DF615F" w:rsidRDefault="00B40484" w:rsidP="00B40484">
      <w:pPr>
        <w:spacing w:after="390" w:line="240" w:lineRule="auto"/>
        <w:rPr>
          <w:rFonts w:asciiTheme="majorHAnsi" w:eastAsia="Times New Roman" w:hAnsiTheme="majorHAnsi" w:cs="Arial"/>
          <w:color w:val="333333"/>
          <w:lang w:val="en-US" w:eastAsia="en-GB"/>
        </w:rPr>
      </w:pPr>
      <w:r w:rsidRPr="00DF615F">
        <w:rPr>
          <w:rFonts w:asciiTheme="majorHAnsi" w:eastAsia="Times New Roman" w:hAnsiTheme="majorHAnsi" w:cs="Arial"/>
          <w:color w:val="333333"/>
          <w:lang w:val="en-US" w:eastAsia="en-GB"/>
        </w:rPr>
        <w:t>The following notes were obtained from the www as background support for our principles.</w:t>
      </w:r>
    </w:p>
    <w:p w14:paraId="04D8E1D9" w14:textId="585B38A1" w:rsidR="00EB3E58" w:rsidRPr="004F7E0A" w:rsidRDefault="00EB3E58" w:rsidP="004F7E0A">
      <w:pPr>
        <w:ind w:left="-284"/>
        <w:rPr>
          <w:rFonts w:asciiTheme="majorHAnsi" w:hAnsiTheme="majorHAnsi"/>
          <w:sz w:val="32"/>
          <w:szCs w:val="32"/>
        </w:rPr>
      </w:pPr>
      <w:r w:rsidRPr="004F7E0A">
        <w:rPr>
          <w:rFonts w:asciiTheme="majorHAnsi" w:hAnsiTheme="majorHAnsi"/>
          <w:sz w:val="32"/>
          <w:szCs w:val="32"/>
        </w:rPr>
        <w:t>O</w:t>
      </w:r>
      <w:r w:rsidR="00B40484">
        <w:rPr>
          <w:rFonts w:asciiTheme="majorHAnsi" w:hAnsiTheme="majorHAnsi"/>
          <w:sz w:val="32"/>
          <w:szCs w:val="32"/>
        </w:rPr>
        <w:t>rganic gardening</w:t>
      </w:r>
    </w:p>
    <w:p w14:paraId="0F5D033F" w14:textId="77777777" w:rsidR="00EB3E58" w:rsidRPr="00DF615F" w:rsidRDefault="00EB3E58" w:rsidP="00EB3E58">
      <w:pPr>
        <w:spacing w:after="390" w:line="240" w:lineRule="auto"/>
        <w:rPr>
          <w:rFonts w:asciiTheme="majorHAnsi" w:eastAsia="Times New Roman" w:hAnsiTheme="majorHAnsi" w:cs="Arial"/>
          <w:color w:val="333333"/>
          <w:lang w:val="en-US" w:eastAsia="en-GB"/>
        </w:rPr>
      </w:pPr>
      <w:r w:rsidRPr="00DF615F">
        <w:rPr>
          <w:rFonts w:asciiTheme="majorHAnsi" w:eastAsia="Times New Roman" w:hAnsiTheme="majorHAnsi" w:cs="Arial"/>
          <w:color w:val="333333"/>
          <w:lang w:val="en-US" w:eastAsia="en-GB"/>
        </w:rPr>
        <w:t>The essential principle of organic growing is stewardship of the soil, basically managing the soil in an organic manner ensures that the soil quality is maintained and enhanced for future generations.</w:t>
      </w:r>
    </w:p>
    <w:p w14:paraId="7E525150" w14:textId="7C0402CD" w:rsidR="00EB3E58" w:rsidRPr="00DF615F" w:rsidRDefault="00EB3E58" w:rsidP="00EB3E58">
      <w:pPr>
        <w:spacing w:after="390" w:line="240" w:lineRule="auto"/>
        <w:rPr>
          <w:rFonts w:asciiTheme="majorHAnsi" w:eastAsia="Times New Roman" w:hAnsiTheme="majorHAnsi" w:cs="Arial"/>
          <w:color w:val="333333"/>
          <w:lang w:val="en-US" w:eastAsia="en-GB"/>
        </w:rPr>
      </w:pPr>
      <w:r w:rsidRPr="00DF615F">
        <w:rPr>
          <w:rFonts w:asciiTheme="majorHAnsi" w:eastAsia="Times New Roman" w:hAnsiTheme="majorHAnsi" w:cs="Arial"/>
          <w:bCs/>
          <w:color w:val="333333"/>
          <w:lang w:val="en-US" w:eastAsia="en-GB"/>
        </w:rPr>
        <w:t>Other principles of organic growing are</w:t>
      </w:r>
      <w:r w:rsidR="00B40484" w:rsidRPr="00DF615F">
        <w:rPr>
          <w:rFonts w:asciiTheme="majorHAnsi" w:eastAsia="Times New Roman" w:hAnsiTheme="majorHAnsi" w:cs="Arial"/>
          <w:bCs/>
          <w:color w:val="333333"/>
          <w:lang w:val="en-US" w:eastAsia="en-GB"/>
        </w:rPr>
        <w:t>:</w:t>
      </w:r>
    </w:p>
    <w:p w14:paraId="37066A91" w14:textId="77777777" w:rsidR="00EB3E58" w:rsidRPr="00DF615F" w:rsidRDefault="00EB3E58" w:rsidP="004F7E0A">
      <w:pPr>
        <w:pStyle w:val="ListParagraph"/>
        <w:numPr>
          <w:ilvl w:val="0"/>
          <w:numId w:val="5"/>
        </w:numPr>
        <w:rPr>
          <w:rFonts w:ascii="Calibri Light" w:hAnsi="Calibri Light"/>
        </w:rPr>
      </w:pPr>
      <w:r w:rsidRPr="00DF615F">
        <w:rPr>
          <w:rFonts w:ascii="Calibri Light" w:hAnsi="Calibri Light"/>
        </w:rPr>
        <w:t>Principle of Health</w:t>
      </w:r>
    </w:p>
    <w:p w14:paraId="0C3303F0" w14:textId="77777777" w:rsidR="00EB3E58" w:rsidRPr="00DF615F" w:rsidRDefault="00EB3E58" w:rsidP="00EB3E58">
      <w:pPr>
        <w:spacing w:after="390" w:line="240" w:lineRule="auto"/>
        <w:rPr>
          <w:rFonts w:asciiTheme="majorHAnsi" w:eastAsia="Times New Roman" w:hAnsiTheme="majorHAnsi" w:cs="Arial"/>
          <w:color w:val="333333"/>
          <w:lang w:val="en-US" w:eastAsia="en-GB"/>
        </w:rPr>
      </w:pPr>
      <w:r w:rsidRPr="00DF615F">
        <w:rPr>
          <w:rFonts w:asciiTheme="majorHAnsi" w:eastAsia="Times New Roman" w:hAnsiTheme="majorHAnsi" w:cs="Arial"/>
          <w:iCs/>
          <w:color w:val="333333"/>
          <w:lang w:val="en-US" w:eastAsia="en-GB"/>
        </w:rPr>
        <w:t>Organic Agriculture should sustain and enhance the health of soil, plant, animal, human and planet as one and indivisible.</w:t>
      </w:r>
    </w:p>
    <w:p w14:paraId="1C2AB7B3" w14:textId="77777777" w:rsidR="00EB3E58" w:rsidRPr="00DF615F" w:rsidRDefault="00EB3E58" w:rsidP="004F7E0A">
      <w:pPr>
        <w:pStyle w:val="ListParagraph"/>
        <w:numPr>
          <w:ilvl w:val="0"/>
          <w:numId w:val="5"/>
        </w:numPr>
        <w:rPr>
          <w:rFonts w:ascii="Calibri Light" w:hAnsi="Calibri Light"/>
        </w:rPr>
      </w:pPr>
      <w:r w:rsidRPr="00DF615F">
        <w:rPr>
          <w:rFonts w:ascii="Calibri Light" w:hAnsi="Calibri Light"/>
        </w:rPr>
        <w:t>Principle of Ecology</w:t>
      </w:r>
    </w:p>
    <w:p w14:paraId="2DD619A2" w14:textId="77777777" w:rsidR="00EB3E58" w:rsidRPr="00DF615F" w:rsidRDefault="00EB3E58" w:rsidP="00EB3E58">
      <w:pPr>
        <w:spacing w:after="390" w:line="240" w:lineRule="auto"/>
        <w:rPr>
          <w:rFonts w:asciiTheme="majorHAnsi" w:eastAsia="Times New Roman" w:hAnsiTheme="majorHAnsi" w:cs="Arial"/>
          <w:color w:val="333333"/>
          <w:lang w:val="en-US" w:eastAsia="en-GB"/>
        </w:rPr>
      </w:pPr>
      <w:r w:rsidRPr="00DF615F">
        <w:rPr>
          <w:rFonts w:asciiTheme="majorHAnsi" w:eastAsia="Times New Roman" w:hAnsiTheme="majorHAnsi" w:cs="Arial"/>
          <w:iCs/>
          <w:color w:val="333333"/>
          <w:lang w:val="en-US" w:eastAsia="en-GB"/>
        </w:rPr>
        <w:t>Organic Agriculture should be based on living ecological systems and cycles, work with them, emulate them and help sustain them.</w:t>
      </w:r>
    </w:p>
    <w:p w14:paraId="09A219E5" w14:textId="77777777" w:rsidR="00EB3E58" w:rsidRPr="00DF615F" w:rsidRDefault="00EB3E58" w:rsidP="004F7E0A">
      <w:pPr>
        <w:pStyle w:val="ListParagraph"/>
        <w:numPr>
          <w:ilvl w:val="0"/>
          <w:numId w:val="5"/>
        </w:numPr>
        <w:rPr>
          <w:rFonts w:ascii="Calibri Light" w:hAnsi="Calibri Light"/>
        </w:rPr>
      </w:pPr>
      <w:r w:rsidRPr="00DF615F">
        <w:rPr>
          <w:rFonts w:ascii="Calibri Light" w:hAnsi="Calibri Light"/>
        </w:rPr>
        <w:t xml:space="preserve">Principle of Fairness </w:t>
      </w:r>
    </w:p>
    <w:p w14:paraId="2AC828F4" w14:textId="77777777" w:rsidR="00EB3E58" w:rsidRPr="00DF615F" w:rsidRDefault="00EB3E58" w:rsidP="00EB3E58">
      <w:pPr>
        <w:spacing w:after="390" w:line="240" w:lineRule="auto"/>
        <w:rPr>
          <w:rFonts w:asciiTheme="majorHAnsi" w:eastAsia="Times New Roman" w:hAnsiTheme="majorHAnsi" w:cs="Arial"/>
          <w:color w:val="333333"/>
          <w:lang w:val="en-US" w:eastAsia="en-GB"/>
        </w:rPr>
      </w:pPr>
      <w:r w:rsidRPr="00DF615F">
        <w:rPr>
          <w:rFonts w:asciiTheme="majorHAnsi" w:eastAsia="Times New Roman" w:hAnsiTheme="majorHAnsi" w:cs="Arial"/>
          <w:iCs/>
          <w:color w:val="333333"/>
          <w:lang w:val="en-US" w:eastAsia="en-GB"/>
        </w:rPr>
        <w:t>Organic Agriculture should build on relationships that ensure fairness with regard to the common environment and life opportunities</w:t>
      </w:r>
    </w:p>
    <w:p w14:paraId="5BD7EC69" w14:textId="77777777" w:rsidR="00EB3E58" w:rsidRPr="00DF615F" w:rsidRDefault="00EB3E58" w:rsidP="004F7E0A">
      <w:pPr>
        <w:pStyle w:val="ListParagraph"/>
        <w:numPr>
          <w:ilvl w:val="0"/>
          <w:numId w:val="5"/>
        </w:numPr>
        <w:rPr>
          <w:rFonts w:ascii="Calibri Light" w:hAnsi="Calibri Light"/>
        </w:rPr>
      </w:pPr>
      <w:r w:rsidRPr="00DF615F">
        <w:rPr>
          <w:rFonts w:ascii="Calibri Light" w:hAnsi="Calibri Light"/>
        </w:rPr>
        <w:t xml:space="preserve">Principle of Care </w:t>
      </w:r>
    </w:p>
    <w:p w14:paraId="059554D6" w14:textId="77777777" w:rsidR="00EB3E58" w:rsidRPr="00DF615F" w:rsidRDefault="00EB3E58" w:rsidP="00EB3E58">
      <w:pPr>
        <w:spacing w:after="390" w:line="240" w:lineRule="auto"/>
        <w:rPr>
          <w:rFonts w:asciiTheme="majorHAnsi" w:eastAsia="Times New Roman" w:hAnsiTheme="majorHAnsi" w:cs="Arial"/>
          <w:color w:val="333333"/>
          <w:lang w:val="en-US" w:eastAsia="en-GB"/>
        </w:rPr>
      </w:pPr>
      <w:r w:rsidRPr="00DF615F">
        <w:rPr>
          <w:rFonts w:asciiTheme="majorHAnsi" w:eastAsia="Times New Roman" w:hAnsiTheme="majorHAnsi" w:cs="Arial"/>
          <w:iCs/>
          <w:color w:val="333333"/>
          <w:lang w:val="en-US" w:eastAsia="en-GB"/>
        </w:rPr>
        <w:t>Organic Agriculture should be managed in a precautionary and responsible manner to protect the health and well-being of current and future generations and the environment.*</w:t>
      </w:r>
    </w:p>
    <w:p w14:paraId="6B10AF93" w14:textId="7FD47D61" w:rsidR="00F130B6" w:rsidRPr="004F7E0A" w:rsidRDefault="00F130B6" w:rsidP="004F7E0A">
      <w:pPr>
        <w:ind w:left="-284"/>
        <w:rPr>
          <w:rFonts w:asciiTheme="majorHAnsi" w:hAnsiTheme="majorHAnsi"/>
          <w:sz w:val="32"/>
          <w:szCs w:val="32"/>
        </w:rPr>
      </w:pPr>
      <w:r w:rsidRPr="004F7E0A">
        <w:rPr>
          <w:rFonts w:asciiTheme="majorHAnsi" w:hAnsiTheme="majorHAnsi"/>
          <w:sz w:val="32"/>
          <w:szCs w:val="32"/>
        </w:rPr>
        <w:t>P</w:t>
      </w:r>
      <w:r w:rsidR="00B40484">
        <w:rPr>
          <w:rFonts w:asciiTheme="majorHAnsi" w:hAnsiTheme="majorHAnsi"/>
          <w:sz w:val="32"/>
          <w:szCs w:val="32"/>
        </w:rPr>
        <w:t>ermaculture</w:t>
      </w:r>
    </w:p>
    <w:p w14:paraId="7A2C9D39" w14:textId="77777777" w:rsidR="00660B95" w:rsidRPr="004F7E0A" w:rsidRDefault="00660B95">
      <w:pPr>
        <w:rPr>
          <w:rFonts w:asciiTheme="majorHAnsi" w:hAnsiTheme="majorHAnsi"/>
        </w:rPr>
      </w:pPr>
      <w:r w:rsidRPr="004F7E0A">
        <w:rPr>
          <w:rFonts w:asciiTheme="majorHAnsi" w:hAnsiTheme="majorHAnsi"/>
        </w:rPr>
        <w:t>Work with nature rather than against.</w:t>
      </w:r>
    </w:p>
    <w:p w14:paraId="1C98999B" w14:textId="77777777" w:rsidR="006809AE" w:rsidRPr="004F7E0A" w:rsidRDefault="006809AE">
      <w:pPr>
        <w:rPr>
          <w:rFonts w:asciiTheme="majorHAnsi" w:hAnsiTheme="majorHAnsi"/>
        </w:rPr>
      </w:pPr>
      <w:r w:rsidRPr="004F7E0A">
        <w:rPr>
          <w:rFonts w:asciiTheme="majorHAnsi" w:hAnsiTheme="majorHAnsi"/>
        </w:rPr>
        <w:t xml:space="preserve">Basis for good sustainable gardening (plus a lot of other stuff). Many people may find it too ‘brown sandals’ </w:t>
      </w:r>
      <w:r w:rsidR="00AB6AC0" w:rsidRPr="004F7E0A">
        <w:rPr>
          <w:rFonts w:asciiTheme="majorHAnsi" w:hAnsiTheme="majorHAnsi"/>
        </w:rPr>
        <w:t xml:space="preserve">or </w:t>
      </w:r>
      <w:r w:rsidR="00660B95" w:rsidRPr="004F7E0A">
        <w:rPr>
          <w:rFonts w:asciiTheme="majorHAnsi" w:hAnsiTheme="majorHAnsi"/>
        </w:rPr>
        <w:t xml:space="preserve">at </w:t>
      </w:r>
      <w:r w:rsidR="00AB6AC0" w:rsidRPr="004F7E0A">
        <w:rPr>
          <w:rFonts w:asciiTheme="majorHAnsi" w:hAnsiTheme="majorHAnsi"/>
        </w:rPr>
        <w:t>wors</w:t>
      </w:r>
      <w:r w:rsidR="00660B95" w:rsidRPr="004F7E0A">
        <w:rPr>
          <w:rFonts w:asciiTheme="majorHAnsi" w:hAnsiTheme="majorHAnsi"/>
        </w:rPr>
        <w:t>t</w:t>
      </w:r>
      <w:r w:rsidR="00AB6AC0" w:rsidRPr="004F7E0A">
        <w:rPr>
          <w:rFonts w:asciiTheme="majorHAnsi" w:hAnsiTheme="majorHAnsi"/>
        </w:rPr>
        <w:t xml:space="preserve"> look on it as some religious </w:t>
      </w:r>
      <w:r w:rsidRPr="004F7E0A">
        <w:rPr>
          <w:rFonts w:asciiTheme="majorHAnsi" w:hAnsiTheme="majorHAnsi"/>
        </w:rPr>
        <w:t>cult</w:t>
      </w:r>
      <w:r w:rsidR="00AB6AC0" w:rsidRPr="004F7E0A">
        <w:rPr>
          <w:rFonts w:asciiTheme="majorHAnsi" w:hAnsiTheme="majorHAnsi"/>
        </w:rPr>
        <w:t xml:space="preserve"> and be put off</w:t>
      </w:r>
      <w:r w:rsidRPr="004F7E0A">
        <w:rPr>
          <w:rFonts w:asciiTheme="majorHAnsi" w:hAnsiTheme="majorHAnsi"/>
        </w:rPr>
        <w:t>.</w:t>
      </w:r>
      <w:r w:rsidR="00AB6AC0" w:rsidRPr="004F7E0A">
        <w:rPr>
          <w:rFonts w:asciiTheme="majorHAnsi" w:hAnsiTheme="majorHAnsi"/>
        </w:rPr>
        <w:t xml:space="preserve"> </w:t>
      </w:r>
      <w:r w:rsidRPr="004F7E0A">
        <w:rPr>
          <w:rFonts w:asciiTheme="majorHAnsi" w:hAnsiTheme="majorHAnsi"/>
        </w:rPr>
        <w:t xml:space="preserve"> Follow the principles but not to obsession.  Many (most) gardeners</w:t>
      </w:r>
      <w:r w:rsidR="00AB6AC0" w:rsidRPr="004F7E0A">
        <w:rPr>
          <w:rFonts w:asciiTheme="majorHAnsi" w:hAnsiTheme="majorHAnsi"/>
        </w:rPr>
        <w:t xml:space="preserve"> adopt the principles as established good practice</w:t>
      </w:r>
      <w:r w:rsidR="00660B95" w:rsidRPr="004F7E0A">
        <w:rPr>
          <w:rFonts w:asciiTheme="majorHAnsi" w:hAnsiTheme="majorHAnsi"/>
        </w:rPr>
        <w:t xml:space="preserve"> in any case</w:t>
      </w:r>
      <w:r w:rsidR="00AB6AC0" w:rsidRPr="004F7E0A">
        <w:rPr>
          <w:rFonts w:asciiTheme="majorHAnsi" w:hAnsiTheme="majorHAnsi"/>
        </w:rPr>
        <w:t>.</w:t>
      </w:r>
    </w:p>
    <w:p w14:paraId="25499991" w14:textId="77777777" w:rsidR="00F130B6" w:rsidRPr="004F7E0A" w:rsidRDefault="00637136">
      <w:pPr>
        <w:rPr>
          <w:rFonts w:asciiTheme="majorHAnsi" w:hAnsiTheme="majorHAnsi"/>
        </w:rPr>
      </w:pPr>
      <w:hyperlink r:id="rId8" w:history="1">
        <w:r w:rsidR="00F130B6" w:rsidRPr="004F7E0A">
          <w:rPr>
            <w:rStyle w:val="Hyperlink"/>
            <w:rFonts w:asciiTheme="majorHAnsi" w:hAnsiTheme="majorHAnsi"/>
          </w:rPr>
          <w:t>https://en.wikipedia.org/wiki/Permaculture</w:t>
        </w:r>
      </w:hyperlink>
    </w:p>
    <w:p w14:paraId="13950361" w14:textId="77777777" w:rsidR="00660B95" w:rsidRPr="004F7E0A" w:rsidRDefault="00637136">
      <w:pPr>
        <w:rPr>
          <w:rFonts w:asciiTheme="majorHAnsi" w:hAnsiTheme="majorHAnsi"/>
        </w:rPr>
      </w:pPr>
      <w:hyperlink r:id="rId9" w:history="1">
        <w:r w:rsidR="00660B95" w:rsidRPr="004F7E0A">
          <w:rPr>
            <w:rStyle w:val="Hyperlink"/>
            <w:rFonts w:asciiTheme="majorHAnsi" w:hAnsiTheme="majorHAnsi"/>
          </w:rPr>
          <w:t>https://www.permaculture.org.uk/</w:t>
        </w:r>
      </w:hyperlink>
    </w:p>
    <w:p w14:paraId="56AF6073" w14:textId="77777777" w:rsidR="00660B95" w:rsidRPr="004F7E0A" w:rsidRDefault="00637136">
      <w:pPr>
        <w:rPr>
          <w:rFonts w:asciiTheme="majorHAnsi" w:hAnsiTheme="majorHAnsi"/>
        </w:rPr>
      </w:pPr>
      <w:hyperlink r:id="rId10" w:history="1">
        <w:r w:rsidR="00660B95" w:rsidRPr="004F7E0A">
          <w:rPr>
            <w:rStyle w:val="Hyperlink"/>
            <w:rFonts w:asciiTheme="majorHAnsi" w:hAnsiTheme="majorHAnsi"/>
          </w:rPr>
          <w:t>https://knowledgebase.permaculture.org.uk/principles</w:t>
        </w:r>
      </w:hyperlink>
    </w:p>
    <w:p w14:paraId="3D0046C6" w14:textId="77777777" w:rsidR="00B40484" w:rsidRDefault="00B40484" w:rsidP="00F130B6">
      <w:pPr>
        <w:pStyle w:val="NormalWeb"/>
        <w:rPr>
          <w:rFonts w:asciiTheme="majorHAnsi" w:hAnsiTheme="majorHAnsi"/>
        </w:rPr>
      </w:pPr>
    </w:p>
    <w:p w14:paraId="274312D9" w14:textId="77777777" w:rsidR="00DF615F" w:rsidRDefault="00DF615F" w:rsidP="00F130B6">
      <w:pPr>
        <w:pStyle w:val="NormalWeb"/>
        <w:rPr>
          <w:rFonts w:asciiTheme="majorHAnsi" w:hAnsiTheme="majorHAnsi"/>
        </w:rPr>
      </w:pPr>
    </w:p>
    <w:p w14:paraId="21140F2B" w14:textId="77777777" w:rsidR="00F130B6" w:rsidRPr="004F7E0A" w:rsidRDefault="00F130B6" w:rsidP="00F130B6">
      <w:pPr>
        <w:pStyle w:val="NormalWeb"/>
        <w:rPr>
          <w:rFonts w:asciiTheme="majorHAnsi" w:hAnsiTheme="majorHAnsi"/>
        </w:rPr>
      </w:pPr>
      <w:r w:rsidRPr="004F7E0A">
        <w:rPr>
          <w:rFonts w:asciiTheme="majorHAnsi" w:hAnsiTheme="majorHAnsi"/>
        </w:rPr>
        <w:lastRenderedPageBreak/>
        <w:t>The three core tenets of permaculture are:</w:t>
      </w:r>
    </w:p>
    <w:p w14:paraId="1996B3F9" w14:textId="77777777" w:rsidR="00F130B6" w:rsidRPr="004F7E0A" w:rsidRDefault="00F130B6" w:rsidP="00F130B6">
      <w:pPr>
        <w:numPr>
          <w:ilvl w:val="0"/>
          <w:numId w:val="2"/>
        </w:numPr>
        <w:spacing w:before="100" w:beforeAutospacing="1" w:after="100" w:afterAutospacing="1" w:line="240" w:lineRule="auto"/>
        <w:rPr>
          <w:rFonts w:asciiTheme="majorHAnsi" w:hAnsiTheme="majorHAnsi"/>
        </w:rPr>
      </w:pPr>
      <w:r w:rsidRPr="004F7E0A">
        <w:rPr>
          <w:rFonts w:asciiTheme="majorHAnsi" w:hAnsiTheme="majorHAnsi"/>
          <w:b/>
          <w:bCs/>
          <w:i/>
          <w:iCs/>
        </w:rPr>
        <w:t>Care for the earth</w:t>
      </w:r>
      <w:r w:rsidRPr="004F7E0A">
        <w:rPr>
          <w:rFonts w:asciiTheme="majorHAnsi" w:hAnsiTheme="majorHAnsi"/>
        </w:rPr>
        <w:t xml:space="preserve">: Provision for all life systems to continue and multiply. This is the first principle, because without a healthy earth, </w:t>
      </w:r>
      <w:hyperlink r:id="rId11" w:tooltip="Human" w:history="1">
        <w:r w:rsidRPr="004F7E0A">
          <w:rPr>
            <w:rStyle w:val="Hyperlink"/>
            <w:rFonts w:asciiTheme="majorHAnsi" w:hAnsiTheme="majorHAnsi"/>
          </w:rPr>
          <w:t>humans</w:t>
        </w:r>
      </w:hyperlink>
      <w:r w:rsidRPr="004F7E0A">
        <w:rPr>
          <w:rFonts w:asciiTheme="majorHAnsi" w:hAnsiTheme="majorHAnsi"/>
        </w:rPr>
        <w:t xml:space="preserve"> cannot flourish.</w:t>
      </w:r>
    </w:p>
    <w:p w14:paraId="458318A5" w14:textId="77777777" w:rsidR="00F130B6" w:rsidRPr="004F7E0A" w:rsidRDefault="00F130B6" w:rsidP="00F130B6">
      <w:pPr>
        <w:numPr>
          <w:ilvl w:val="0"/>
          <w:numId w:val="2"/>
        </w:numPr>
        <w:spacing w:before="100" w:beforeAutospacing="1" w:after="100" w:afterAutospacing="1" w:line="240" w:lineRule="auto"/>
        <w:rPr>
          <w:rFonts w:asciiTheme="majorHAnsi" w:hAnsiTheme="majorHAnsi"/>
        </w:rPr>
      </w:pPr>
      <w:r w:rsidRPr="004F7E0A">
        <w:rPr>
          <w:rFonts w:asciiTheme="majorHAnsi" w:hAnsiTheme="majorHAnsi"/>
          <w:b/>
          <w:bCs/>
          <w:i/>
          <w:iCs/>
        </w:rPr>
        <w:t>Care for the people</w:t>
      </w:r>
      <w:r w:rsidRPr="004F7E0A">
        <w:rPr>
          <w:rFonts w:asciiTheme="majorHAnsi" w:hAnsiTheme="majorHAnsi"/>
        </w:rPr>
        <w:t>: Provision for people to access those resources necessary for their existence.</w:t>
      </w:r>
    </w:p>
    <w:p w14:paraId="51554CD4" w14:textId="77777777" w:rsidR="00F130B6" w:rsidRPr="004F7E0A" w:rsidRDefault="00F130B6" w:rsidP="00F130B6">
      <w:pPr>
        <w:numPr>
          <w:ilvl w:val="0"/>
          <w:numId w:val="2"/>
        </w:numPr>
        <w:spacing w:before="100" w:beforeAutospacing="1" w:after="100" w:afterAutospacing="1" w:line="240" w:lineRule="auto"/>
        <w:rPr>
          <w:rFonts w:asciiTheme="majorHAnsi" w:hAnsiTheme="majorHAnsi"/>
        </w:rPr>
      </w:pPr>
      <w:r w:rsidRPr="004F7E0A">
        <w:rPr>
          <w:rFonts w:asciiTheme="majorHAnsi" w:hAnsiTheme="majorHAnsi"/>
          <w:b/>
          <w:bCs/>
          <w:i/>
          <w:iCs/>
        </w:rPr>
        <w:t>Return of surplus</w:t>
      </w:r>
      <w:r w:rsidRPr="004F7E0A">
        <w:rPr>
          <w:rFonts w:asciiTheme="majorHAnsi" w:hAnsiTheme="majorHAnsi"/>
        </w:rPr>
        <w:t>: Reinvesting surpluses back into the system to provide for the first two ethics. This includes returning waste back into the system to recycle into usefulness.</w:t>
      </w:r>
      <w:hyperlink r:id="rId12" w:anchor="cite_note-12" w:history="1">
        <w:r w:rsidRPr="004F7E0A">
          <w:rPr>
            <w:rFonts w:asciiTheme="majorHAnsi" w:hAnsiTheme="majorHAnsi"/>
            <w:color w:val="0000FF"/>
            <w:sz w:val="19"/>
            <w:szCs w:val="19"/>
            <w:u w:val="single"/>
            <w:vertAlign w:val="superscript"/>
          </w:rPr>
          <w:t>[12]</w:t>
        </w:r>
      </w:hyperlink>
      <w:r w:rsidRPr="004F7E0A">
        <w:rPr>
          <w:rFonts w:asciiTheme="majorHAnsi" w:hAnsiTheme="majorHAnsi"/>
        </w:rPr>
        <w:t xml:space="preserve"> The third ethic is sometimes referred to as Fair Share to reflect that each of us should take no more than what we need before we reinvest the surplus.</w:t>
      </w:r>
    </w:p>
    <w:p w14:paraId="50714784" w14:textId="77777777" w:rsidR="00F130B6" w:rsidRPr="004F7E0A" w:rsidRDefault="00F130B6" w:rsidP="00F130B6">
      <w:pPr>
        <w:pStyle w:val="Heading3"/>
        <w:rPr>
          <w:rFonts w:asciiTheme="majorHAnsi" w:hAnsiTheme="majorHAnsi"/>
        </w:rPr>
      </w:pPr>
      <w:r w:rsidRPr="004F7E0A">
        <w:rPr>
          <w:rStyle w:val="mw-headline"/>
          <w:rFonts w:asciiTheme="majorHAnsi" w:hAnsiTheme="majorHAnsi"/>
        </w:rPr>
        <w:t>Twelve design principles</w:t>
      </w:r>
    </w:p>
    <w:p w14:paraId="24D17F60" w14:textId="7A6279A3" w:rsidR="00F130B6" w:rsidRPr="00DF615F" w:rsidRDefault="00F130B6" w:rsidP="00F130B6">
      <w:pPr>
        <w:pStyle w:val="NormalWeb"/>
        <w:rPr>
          <w:rFonts w:asciiTheme="majorHAnsi" w:hAnsiTheme="majorHAnsi"/>
          <w:sz w:val="22"/>
          <w:szCs w:val="22"/>
        </w:rPr>
      </w:pPr>
      <w:r w:rsidRPr="00DF615F">
        <w:rPr>
          <w:rFonts w:asciiTheme="majorHAnsi" w:hAnsiTheme="majorHAnsi"/>
          <w:sz w:val="22"/>
          <w:szCs w:val="22"/>
        </w:rPr>
        <w:t xml:space="preserve">Twelve Permaculture design principles </w:t>
      </w:r>
      <w:r w:rsidR="00774308" w:rsidRPr="00DF615F">
        <w:rPr>
          <w:rFonts w:asciiTheme="majorHAnsi" w:hAnsiTheme="majorHAnsi"/>
          <w:sz w:val="22"/>
          <w:szCs w:val="22"/>
        </w:rPr>
        <w:t xml:space="preserve">are </w:t>
      </w:r>
      <w:r w:rsidRPr="00DF615F">
        <w:rPr>
          <w:rFonts w:asciiTheme="majorHAnsi" w:hAnsiTheme="majorHAnsi"/>
          <w:sz w:val="22"/>
          <w:szCs w:val="22"/>
        </w:rPr>
        <w:t xml:space="preserve">articulated by David Holmgren in his </w:t>
      </w:r>
      <w:r w:rsidRPr="00DF615F">
        <w:rPr>
          <w:rFonts w:asciiTheme="majorHAnsi" w:hAnsiTheme="majorHAnsi"/>
          <w:i/>
          <w:iCs/>
          <w:sz w:val="22"/>
          <w:szCs w:val="22"/>
        </w:rPr>
        <w:t>Permaculture: Principles and Pathways Beyond Sustainability</w:t>
      </w:r>
      <w:proofErr w:type="gramStart"/>
      <w:r w:rsidRPr="00DF615F">
        <w:rPr>
          <w:rFonts w:asciiTheme="majorHAnsi" w:hAnsiTheme="majorHAnsi"/>
          <w:sz w:val="22"/>
          <w:szCs w:val="22"/>
        </w:rPr>
        <w:t>:</w:t>
      </w:r>
      <w:proofErr w:type="gramEnd"/>
      <w:hyperlink r:id="rId13" w:anchor="cite_note-15" w:history="1">
        <w:r w:rsidRPr="00DF615F">
          <w:rPr>
            <w:rFonts w:asciiTheme="majorHAnsi" w:hAnsiTheme="majorHAnsi"/>
            <w:color w:val="0000FF"/>
            <w:sz w:val="22"/>
            <w:szCs w:val="22"/>
            <w:u w:val="single"/>
            <w:vertAlign w:val="superscript"/>
          </w:rPr>
          <w:t>[15]</w:t>
        </w:r>
      </w:hyperlink>
      <w:r w:rsidR="00D366A0" w:rsidRPr="00DF615F">
        <w:rPr>
          <w:rFonts w:asciiTheme="majorHAnsi" w:hAnsiTheme="majorHAnsi"/>
          <w:color w:val="0000FF"/>
          <w:sz w:val="22"/>
          <w:szCs w:val="22"/>
          <w:u w:val="single"/>
          <w:vertAlign w:val="superscript"/>
        </w:rPr>
        <w:t xml:space="preserve">. </w:t>
      </w:r>
      <w:r w:rsidR="00D366A0" w:rsidRPr="00DF615F">
        <w:rPr>
          <w:rFonts w:asciiTheme="majorHAnsi" w:hAnsiTheme="majorHAnsi"/>
          <w:sz w:val="22"/>
          <w:szCs w:val="22"/>
        </w:rPr>
        <w:t xml:space="preserve">  The practical phrases come from permaculture.org.uk.</w:t>
      </w:r>
      <w:r w:rsidR="000E061E" w:rsidRPr="00DF615F">
        <w:rPr>
          <w:rFonts w:asciiTheme="majorHAnsi" w:hAnsiTheme="majorHAnsi"/>
          <w:sz w:val="22"/>
          <w:szCs w:val="22"/>
        </w:rPr>
        <w:t xml:space="preserve">  Things in bold seem appropriate to us.</w:t>
      </w:r>
    </w:p>
    <w:tbl>
      <w:tblPr>
        <w:tblStyle w:val="TableGrid"/>
        <w:tblW w:w="0" w:type="auto"/>
        <w:tblInd w:w="720" w:type="dxa"/>
        <w:tblLook w:val="04A0" w:firstRow="1" w:lastRow="0" w:firstColumn="1" w:lastColumn="0" w:noHBand="0" w:noVBand="1"/>
      </w:tblPr>
      <w:tblGrid>
        <w:gridCol w:w="2110"/>
        <w:gridCol w:w="3686"/>
        <w:gridCol w:w="2500"/>
      </w:tblGrid>
      <w:tr w:rsidR="0043550D" w:rsidRPr="004F7E0A" w14:paraId="64C470F0" w14:textId="77777777" w:rsidTr="0043550D">
        <w:tc>
          <w:tcPr>
            <w:tcW w:w="2110" w:type="dxa"/>
          </w:tcPr>
          <w:p w14:paraId="14105959" w14:textId="77777777" w:rsidR="00A74918" w:rsidRPr="004F7E0A" w:rsidRDefault="00A74918" w:rsidP="00B40484">
            <w:pPr>
              <w:spacing w:before="100" w:beforeAutospacing="1" w:after="100" w:afterAutospacing="1"/>
              <w:rPr>
                <w:rFonts w:asciiTheme="majorHAnsi" w:hAnsiTheme="majorHAnsi"/>
              </w:rPr>
            </w:pPr>
            <w:r w:rsidRPr="004F7E0A">
              <w:rPr>
                <w:rFonts w:asciiTheme="majorHAnsi" w:hAnsiTheme="majorHAnsi"/>
              </w:rPr>
              <w:t>Principle</w:t>
            </w:r>
          </w:p>
        </w:tc>
        <w:tc>
          <w:tcPr>
            <w:tcW w:w="3686" w:type="dxa"/>
          </w:tcPr>
          <w:p w14:paraId="52406C25" w14:textId="77777777" w:rsidR="00A74918" w:rsidRPr="004F7E0A" w:rsidRDefault="00A74918" w:rsidP="00B40484">
            <w:pPr>
              <w:spacing w:before="100" w:beforeAutospacing="1" w:after="100" w:afterAutospacing="1"/>
              <w:rPr>
                <w:rFonts w:asciiTheme="majorHAnsi" w:hAnsiTheme="majorHAnsi"/>
              </w:rPr>
            </w:pPr>
            <w:r w:rsidRPr="004F7E0A">
              <w:rPr>
                <w:rFonts w:asciiTheme="majorHAnsi" w:hAnsiTheme="majorHAnsi"/>
              </w:rPr>
              <w:t>Detail</w:t>
            </w:r>
          </w:p>
        </w:tc>
        <w:tc>
          <w:tcPr>
            <w:tcW w:w="2500" w:type="dxa"/>
          </w:tcPr>
          <w:p w14:paraId="0C81A5DB" w14:textId="77777777" w:rsidR="00A74918" w:rsidRPr="004F7E0A" w:rsidRDefault="00A74918" w:rsidP="00B40484">
            <w:pPr>
              <w:spacing w:before="100" w:beforeAutospacing="1" w:after="100" w:afterAutospacing="1"/>
              <w:rPr>
                <w:rFonts w:asciiTheme="majorHAnsi" w:hAnsiTheme="majorHAnsi"/>
              </w:rPr>
            </w:pPr>
            <w:r w:rsidRPr="004F7E0A">
              <w:rPr>
                <w:rFonts w:asciiTheme="majorHAnsi" w:hAnsiTheme="majorHAnsi"/>
              </w:rPr>
              <w:t>Practical phrase</w:t>
            </w:r>
          </w:p>
        </w:tc>
      </w:tr>
      <w:tr w:rsidR="00A74918" w:rsidRPr="004F7E0A" w14:paraId="4B1D15F4" w14:textId="77777777" w:rsidTr="0043550D">
        <w:tc>
          <w:tcPr>
            <w:tcW w:w="2110" w:type="dxa"/>
          </w:tcPr>
          <w:p w14:paraId="5F2D91BC" w14:textId="77777777" w:rsidR="00A74918" w:rsidRPr="004F7E0A" w:rsidRDefault="00D366A0" w:rsidP="00D366A0">
            <w:pPr>
              <w:spacing w:before="100" w:beforeAutospacing="1" w:after="100" w:afterAutospacing="1"/>
              <w:rPr>
                <w:rFonts w:asciiTheme="majorHAnsi" w:hAnsiTheme="majorHAnsi"/>
              </w:rPr>
            </w:pPr>
            <w:r w:rsidRPr="004F7E0A">
              <w:rPr>
                <w:rFonts w:asciiTheme="majorHAnsi" w:hAnsiTheme="majorHAnsi"/>
                <w:i/>
                <w:iCs/>
              </w:rPr>
              <w:t xml:space="preserve">1. </w:t>
            </w:r>
            <w:r w:rsidR="00A74918" w:rsidRPr="004F7E0A">
              <w:rPr>
                <w:rFonts w:asciiTheme="majorHAnsi" w:hAnsiTheme="majorHAnsi"/>
                <w:i/>
                <w:iCs/>
              </w:rPr>
              <w:t>Observe and interact</w:t>
            </w:r>
            <w:r w:rsidR="00A74918" w:rsidRPr="004F7E0A">
              <w:rPr>
                <w:rFonts w:asciiTheme="majorHAnsi" w:hAnsiTheme="majorHAnsi"/>
              </w:rPr>
              <w:t xml:space="preserve">: </w:t>
            </w:r>
          </w:p>
        </w:tc>
        <w:tc>
          <w:tcPr>
            <w:tcW w:w="3686" w:type="dxa"/>
          </w:tcPr>
          <w:p w14:paraId="723CBE5F"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By taking time to engage with nature we can design solutions that suit our particular situation.  </w:t>
            </w:r>
          </w:p>
        </w:tc>
        <w:tc>
          <w:tcPr>
            <w:tcW w:w="2500" w:type="dxa"/>
          </w:tcPr>
          <w:p w14:paraId="1F6043FD"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Beauty is in the eye of the beholder.</w:t>
            </w:r>
          </w:p>
        </w:tc>
      </w:tr>
      <w:tr w:rsidR="00A74918" w:rsidRPr="004F7E0A" w14:paraId="38A48DD5" w14:textId="77777777" w:rsidTr="0043550D">
        <w:tc>
          <w:tcPr>
            <w:tcW w:w="2110" w:type="dxa"/>
          </w:tcPr>
          <w:p w14:paraId="35E011B3"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b/>
                <w:i/>
                <w:iCs/>
              </w:rPr>
              <w:t xml:space="preserve">2. </w:t>
            </w:r>
            <w:r w:rsidR="00A74918" w:rsidRPr="004F7E0A">
              <w:rPr>
                <w:rFonts w:asciiTheme="majorHAnsi" w:hAnsiTheme="majorHAnsi"/>
                <w:b/>
                <w:i/>
                <w:iCs/>
              </w:rPr>
              <w:t>Catch and store energy</w:t>
            </w:r>
            <w:r w:rsidR="00A74918" w:rsidRPr="004F7E0A">
              <w:rPr>
                <w:rFonts w:asciiTheme="majorHAnsi" w:hAnsiTheme="majorHAnsi"/>
              </w:rPr>
              <w:t xml:space="preserve">: </w:t>
            </w:r>
          </w:p>
        </w:tc>
        <w:tc>
          <w:tcPr>
            <w:tcW w:w="3686" w:type="dxa"/>
          </w:tcPr>
          <w:p w14:paraId="7013D49E"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By developing systems that collect resources at peak abundance, we can use them in times of need. </w:t>
            </w:r>
          </w:p>
        </w:tc>
        <w:tc>
          <w:tcPr>
            <w:tcW w:w="2500" w:type="dxa"/>
          </w:tcPr>
          <w:p w14:paraId="43D0B460"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Make hay while the sun shines.</w:t>
            </w:r>
          </w:p>
        </w:tc>
      </w:tr>
      <w:tr w:rsidR="00A74918" w:rsidRPr="004F7E0A" w14:paraId="2F71241D" w14:textId="77777777" w:rsidTr="0043550D">
        <w:tc>
          <w:tcPr>
            <w:tcW w:w="2110" w:type="dxa"/>
          </w:tcPr>
          <w:p w14:paraId="1BE1FEBF"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b/>
                <w:i/>
                <w:iCs/>
              </w:rPr>
              <w:t xml:space="preserve">3. </w:t>
            </w:r>
            <w:r w:rsidR="00A74918" w:rsidRPr="004F7E0A">
              <w:rPr>
                <w:rFonts w:asciiTheme="majorHAnsi" w:hAnsiTheme="majorHAnsi"/>
                <w:b/>
                <w:i/>
                <w:iCs/>
              </w:rPr>
              <w:t>Obtain a yield</w:t>
            </w:r>
            <w:r w:rsidR="00A74918" w:rsidRPr="004F7E0A">
              <w:rPr>
                <w:rFonts w:asciiTheme="majorHAnsi" w:hAnsiTheme="majorHAnsi"/>
              </w:rPr>
              <w:t xml:space="preserve">: </w:t>
            </w:r>
          </w:p>
        </w:tc>
        <w:tc>
          <w:tcPr>
            <w:tcW w:w="3686" w:type="dxa"/>
          </w:tcPr>
          <w:p w14:paraId="47F69B1C"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Ensure that you are getting truly useful rewards as part of the work that you are doing. </w:t>
            </w:r>
          </w:p>
        </w:tc>
        <w:tc>
          <w:tcPr>
            <w:tcW w:w="2500" w:type="dxa"/>
          </w:tcPr>
          <w:p w14:paraId="5AA96413"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You can’t work on an empty stomach.</w:t>
            </w:r>
          </w:p>
        </w:tc>
      </w:tr>
      <w:tr w:rsidR="00A74918" w:rsidRPr="004F7E0A" w14:paraId="025B0A77" w14:textId="77777777" w:rsidTr="0043550D">
        <w:tc>
          <w:tcPr>
            <w:tcW w:w="2110" w:type="dxa"/>
          </w:tcPr>
          <w:p w14:paraId="22834600"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i/>
                <w:iCs/>
              </w:rPr>
              <w:t xml:space="preserve">4. </w:t>
            </w:r>
            <w:r w:rsidR="00A74918" w:rsidRPr="004F7E0A">
              <w:rPr>
                <w:rFonts w:asciiTheme="majorHAnsi" w:hAnsiTheme="majorHAnsi"/>
                <w:i/>
                <w:iCs/>
              </w:rPr>
              <w:t>Apply self-regulation and accept feedback</w:t>
            </w:r>
            <w:r w:rsidR="00A74918" w:rsidRPr="004F7E0A">
              <w:rPr>
                <w:rFonts w:asciiTheme="majorHAnsi" w:hAnsiTheme="majorHAnsi"/>
              </w:rPr>
              <w:t>:</w:t>
            </w:r>
          </w:p>
        </w:tc>
        <w:tc>
          <w:tcPr>
            <w:tcW w:w="3686" w:type="dxa"/>
          </w:tcPr>
          <w:p w14:paraId="21214332" w14:textId="73921031" w:rsidR="00A74918" w:rsidRPr="00A07E34" w:rsidRDefault="00A74918" w:rsidP="00A74918">
            <w:pPr>
              <w:spacing w:before="100" w:beforeAutospacing="1" w:after="100" w:afterAutospacing="1"/>
              <w:rPr>
                <w:rFonts w:asciiTheme="majorHAnsi" w:hAnsiTheme="majorHAnsi"/>
                <w:b/>
              </w:rPr>
            </w:pPr>
            <w:r w:rsidRPr="00A07E34">
              <w:rPr>
                <w:rFonts w:asciiTheme="majorHAnsi" w:hAnsiTheme="majorHAnsi"/>
                <w:b/>
              </w:rPr>
              <w:t>We need to discourage inappropriate activity to ensure that systems can continue to function well.</w:t>
            </w:r>
          </w:p>
        </w:tc>
        <w:tc>
          <w:tcPr>
            <w:tcW w:w="2500" w:type="dxa"/>
          </w:tcPr>
          <w:p w14:paraId="141B9CCC" w14:textId="468DC8B9" w:rsidR="00A74918" w:rsidRPr="004F7E0A" w:rsidRDefault="000E061E" w:rsidP="000E061E">
            <w:pPr>
              <w:spacing w:before="100" w:beforeAutospacing="1" w:after="100" w:afterAutospacing="1"/>
              <w:rPr>
                <w:rFonts w:asciiTheme="majorHAnsi" w:hAnsiTheme="majorHAnsi"/>
              </w:rPr>
            </w:pPr>
            <w:r>
              <w:rPr>
                <w:rFonts w:asciiTheme="majorHAnsi" w:hAnsiTheme="majorHAnsi"/>
              </w:rPr>
              <w:t>“</w:t>
            </w:r>
            <w:r w:rsidR="00D366A0" w:rsidRPr="004F7E0A">
              <w:rPr>
                <w:rFonts w:asciiTheme="majorHAnsi" w:hAnsiTheme="majorHAnsi"/>
              </w:rPr>
              <w:t>The sins of the fathers are visited on the children of the seventh generation</w:t>
            </w:r>
            <w:r>
              <w:rPr>
                <w:rFonts w:asciiTheme="majorHAnsi" w:hAnsiTheme="majorHAnsi"/>
              </w:rPr>
              <w:t>”</w:t>
            </w:r>
          </w:p>
        </w:tc>
      </w:tr>
      <w:tr w:rsidR="00A74918" w:rsidRPr="004F7E0A" w14:paraId="4D90AAF6" w14:textId="77777777" w:rsidTr="0043550D">
        <w:tc>
          <w:tcPr>
            <w:tcW w:w="2110" w:type="dxa"/>
          </w:tcPr>
          <w:p w14:paraId="79AD2E3A"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b/>
                <w:i/>
                <w:iCs/>
              </w:rPr>
              <w:t xml:space="preserve">5. </w:t>
            </w:r>
            <w:r w:rsidR="00A74918" w:rsidRPr="004F7E0A">
              <w:rPr>
                <w:rFonts w:asciiTheme="majorHAnsi" w:hAnsiTheme="majorHAnsi"/>
                <w:b/>
                <w:i/>
                <w:iCs/>
              </w:rPr>
              <w:t xml:space="preserve">Use and value </w:t>
            </w:r>
            <w:hyperlink r:id="rId14" w:tooltip="Renewable" w:history="1">
              <w:r w:rsidR="00A74918" w:rsidRPr="004F7E0A">
                <w:rPr>
                  <w:rStyle w:val="Hyperlink"/>
                  <w:rFonts w:asciiTheme="majorHAnsi" w:hAnsiTheme="majorHAnsi"/>
                  <w:b/>
                  <w:i/>
                  <w:iCs/>
                </w:rPr>
                <w:t>renewable</w:t>
              </w:r>
            </w:hyperlink>
            <w:r w:rsidR="00A74918" w:rsidRPr="004F7E0A">
              <w:rPr>
                <w:rFonts w:asciiTheme="majorHAnsi" w:hAnsiTheme="majorHAnsi"/>
                <w:b/>
                <w:i/>
                <w:iCs/>
              </w:rPr>
              <w:t xml:space="preserve"> resources and services</w:t>
            </w:r>
            <w:r w:rsidR="00A74918" w:rsidRPr="004F7E0A">
              <w:rPr>
                <w:rFonts w:asciiTheme="majorHAnsi" w:hAnsiTheme="majorHAnsi"/>
              </w:rPr>
              <w:t xml:space="preserve">: </w:t>
            </w:r>
          </w:p>
        </w:tc>
        <w:tc>
          <w:tcPr>
            <w:tcW w:w="3686" w:type="dxa"/>
          </w:tcPr>
          <w:p w14:paraId="03D34D5B" w14:textId="42C1B91A"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Make the best use of nature's abundance to reduce our consumptive </w:t>
            </w:r>
            <w:r w:rsidR="00F812AF" w:rsidRPr="004F7E0A">
              <w:rPr>
                <w:rFonts w:asciiTheme="majorHAnsi" w:hAnsiTheme="majorHAnsi"/>
              </w:rPr>
              <w:t>behaviour</w:t>
            </w:r>
            <w:r w:rsidRPr="004F7E0A">
              <w:rPr>
                <w:rFonts w:asciiTheme="majorHAnsi" w:hAnsiTheme="majorHAnsi"/>
              </w:rPr>
              <w:t xml:space="preserve"> and dependence on non-renewable resources.  </w:t>
            </w:r>
          </w:p>
        </w:tc>
        <w:tc>
          <w:tcPr>
            <w:tcW w:w="2500" w:type="dxa"/>
          </w:tcPr>
          <w:p w14:paraId="5C4B3DDA"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Let nature take its course.</w:t>
            </w:r>
          </w:p>
        </w:tc>
      </w:tr>
      <w:tr w:rsidR="00A74918" w:rsidRPr="004F7E0A" w14:paraId="375584EB" w14:textId="77777777" w:rsidTr="0043550D">
        <w:tc>
          <w:tcPr>
            <w:tcW w:w="2110" w:type="dxa"/>
          </w:tcPr>
          <w:p w14:paraId="41FB863E"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b/>
                <w:i/>
                <w:iCs/>
              </w:rPr>
              <w:t xml:space="preserve">6. </w:t>
            </w:r>
            <w:r w:rsidR="00A74918" w:rsidRPr="004F7E0A">
              <w:rPr>
                <w:rFonts w:asciiTheme="majorHAnsi" w:hAnsiTheme="majorHAnsi"/>
                <w:b/>
                <w:i/>
                <w:iCs/>
              </w:rPr>
              <w:t>Produce no waste</w:t>
            </w:r>
            <w:r w:rsidR="00A74918" w:rsidRPr="004F7E0A">
              <w:rPr>
                <w:rFonts w:asciiTheme="majorHAnsi" w:hAnsiTheme="majorHAnsi"/>
                <w:b/>
              </w:rPr>
              <w:t>:</w:t>
            </w:r>
            <w:r w:rsidR="00A74918" w:rsidRPr="004F7E0A">
              <w:rPr>
                <w:rFonts w:asciiTheme="majorHAnsi" w:hAnsiTheme="majorHAnsi"/>
              </w:rPr>
              <w:t xml:space="preserve"> </w:t>
            </w:r>
          </w:p>
        </w:tc>
        <w:tc>
          <w:tcPr>
            <w:tcW w:w="3686" w:type="dxa"/>
          </w:tcPr>
          <w:p w14:paraId="6959E16C"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By valuing and making use of all the resources that are available to us, nothing goes to waste.</w:t>
            </w:r>
          </w:p>
        </w:tc>
        <w:tc>
          <w:tcPr>
            <w:tcW w:w="2500" w:type="dxa"/>
          </w:tcPr>
          <w:p w14:paraId="3829D177" w14:textId="77777777" w:rsidR="00A74918" w:rsidRPr="004F7E0A" w:rsidRDefault="0043550D" w:rsidP="00A74918">
            <w:pPr>
              <w:spacing w:before="100" w:beforeAutospacing="1" w:after="100" w:afterAutospacing="1"/>
              <w:rPr>
                <w:rFonts w:asciiTheme="majorHAnsi" w:hAnsiTheme="majorHAnsi"/>
              </w:rPr>
            </w:pPr>
            <w:r w:rsidRPr="004F7E0A">
              <w:rPr>
                <w:rFonts w:asciiTheme="majorHAnsi" w:hAnsiTheme="majorHAnsi"/>
              </w:rPr>
              <w:t>Waste no want not</w:t>
            </w:r>
          </w:p>
        </w:tc>
      </w:tr>
      <w:tr w:rsidR="00A74918" w:rsidRPr="004F7E0A" w14:paraId="7A20025F" w14:textId="77777777" w:rsidTr="0043550D">
        <w:tc>
          <w:tcPr>
            <w:tcW w:w="2110" w:type="dxa"/>
          </w:tcPr>
          <w:p w14:paraId="66D8F82C"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i/>
                <w:iCs/>
              </w:rPr>
              <w:t xml:space="preserve">7. </w:t>
            </w:r>
            <w:r w:rsidR="00A74918" w:rsidRPr="004F7E0A">
              <w:rPr>
                <w:rFonts w:asciiTheme="majorHAnsi" w:hAnsiTheme="majorHAnsi"/>
                <w:i/>
                <w:iCs/>
              </w:rPr>
              <w:t>Design from patterns to details</w:t>
            </w:r>
            <w:r w:rsidR="00A74918" w:rsidRPr="004F7E0A">
              <w:rPr>
                <w:rFonts w:asciiTheme="majorHAnsi" w:hAnsiTheme="majorHAnsi"/>
              </w:rPr>
              <w:t xml:space="preserve">: </w:t>
            </w:r>
          </w:p>
        </w:tc>
        <w:tc>
          <w:tcPr>
            <w:tcW w:w="3686" w:type="dxa"/>
          </w:tcPr>
          <w:p w14:paraId="2CB590CB"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By stepping back, we can observe patterns in nature and society. These can form the backbone of our designs, with the details filled in as we go.  </w:t>
            </w:r>
          </w:p>
        </w:tc>
        <w:tc>
          <w:tcPr>
            <w:tcW w:w="2500" w:type="dxa"/>
          </w:tcPr>
          <w:p w14:paraId="4C80894C" w14:textId="77777777" w:rsidR="00A74918" w:rsidRPr="004F7E0A" w:rsidRDefault="00A74918" w:rsidP="00774308">
            <w:pPr>
              <w:spacing w:before="100" w:beforeAutospacing="1" w:after="100" w:afterAutospacing="1"/>
              <w:rPr>
                <w:rFonts w:asciiTheme="majorHAnsi" w:hAnsiTheme="majorHAnsi"/>
              </w:rPr>
            </w:pPr>
            <w:r w:rsidRPr="004F7E0A">
              <w:rPr>
                <w:rFonts w:asciiTheme="majorHAnsi" w:hAnsiTheme="majorHAnsi"/>
                <w:b/>
              </w:rPr>
              <w:t xml:space="preserve">See the </w:t>
            </w:r>
            <w:r w:rsidR="00774308" w:rsidRPr="004F7E0A">
              <w:rPr>
                <w:rFonts w:asciiTheme="majorHAnsi" w:hAnsiTheme="majorHAnsi"/>
                <w:b/>
              </w:rPr>
              <w:t xml:space="preserve">wood </w:t>
            </w:r>
            <w:r w:rsidRPr="004F7E0A">
              <w:rPr>
                <w:rFonts w:asciiTheme="majorHAnsi" w:hAnsiTheme="majorHAnsi"/>
                <w:b/>
              </w:rPr>
              <w:t>for the trees.</w:t>
            </w:r>
          </w:p>
        </w:tc>
      </w:tr>
      <w:tr w:rsidR="00A74918" w:rsidRPr="004F7E0A" w14:paraId="6CF8261B" w14:textId="77777777" w:rsidTr="0043550D">
        <w:tc>
          <w:tcPr>
            <w:tcW w:w="2110" w:type="dxa"/>
          </w:tcPr>
          <w:p w14:paraId="3907E794"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i/>
                <w:iCs/>
              </w:rPr>
              <w:t xml:space="preserve">8. </w:t>
            </w:r>
            <w:r w:rsidR="00A74918" w:rsidRPr="004F7E0A">
              <w:rPr>
                <w:rFonts w:asciiTheme="majorHAnsi" w:hAnsiTheme="majorHAnsi"/>
                <w:i/>
                <w:iCs/>
              </w:rPr>
              <w:t>Integrate rather than segregate</w:t>
            </w:r>
            <w:r w:rsidR="00A74918" w:rsidRPr="004F7E0A">
              <w:rPr>
                <w:rFonts w:asciiTheme="majorHAnsi" w:hAnsiTheme="majorHAnsi"/>
              </w:rPr>
              <w:t xml:space="preserve">: </w:t>
            </w:r>
          </w:p>
        </w:tc>
        <w:tc>
          <w:tcPr>
            <w:tcW w:w="3686" w:type="dxa"/>
          </w:tcPr>
          <w:p w14:paraId="7F4BF659"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By putting the right things in the right place, relationships develop between those things and they work together to support each other. </w:t>
            </w:r>
            <w:r w:rsidRPr="004F7E0A">
              <w:rPr>
                <w:rFonts w:asciiTheme="majorHAnsi" w:hAnsiTheme="majorHAnsi"/>
                <w:b/>
              </w:rPr>
              <w:t xml:space="preserve"> Many hands make light work.</w:t>
            </w:r>
          </w:p>
        </w:tc>
        <w:tc>
          <w:tcPr>
            <w:tcW w:w="2500" w:type="dxa"/>
          </w:tcPr>
          <w:p w14:paraId="2036AF84" w14:textId="77777777" w:rsidR="00A74918" w:rsidRPr="004F7E0A" w:rsidRDefault="0043550D" w:rsidP="00A74918">
            <w:pPr>
              <w:spacing w:before="100" w:beforeAutospacing="1" w:after="100" w:afterAutospacing="1"/>
              <w:rPr>
                <w:rFonts w:asciiTheme="majorHAnsi" w:hAnsiTheme="majorHAnsi"/>
              </w:rPr>
            </w:pPr>
            <w:r w:rsidRPr="004F7E0A">
              <w:rPr>
                <w:rFonts w:asciiTheme="majorHAnsi" w:hAnsiTheme="majorHAnsi"/>
              </w:rPr>
              <w:t>Many hands make light work</w:t>
            </w:r>
          </w:p>
        </w:tc>
      </w:tr>
      <w:tr w:rsidR="00A74918" w:rsidRPr="004F7E0A" w14:paraId="447D04E3" w14:textId="77777777" w:rsidTr="0043550D">
        <w:tc>
          <w:tcPr>
            <w:tcW w:w="2110" w:type="dxa"/>
          </w:tcPr>
          <w:p w14:paraId="06DABAC5"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i/>
                <w:iCs/>
              </w:rPr>
              <w:t xml:space="preserve">9. </w:t>
            </w:r>
            <w:r w:rsidR="00A74918" w:rsidRPr="004F7E0A">
              <w:rPr>
                <w:rFonts w:asciiTheme="majorHAnsi" w:hAnsiTheme="majorHAnsi"/>
                <w:i/>
                <w:iCs/>
              </w:rPr>
              <w:t>Use small and slow solutions</w:t>
            </w:r>
            <w:r w:rsidR="00A74918" w:rsidRPr="004F7E0A">
              <w:rPr>
                <w:rFonts w:asciiTheme="majorHAnsi" w:hAnsiTheme="majorHAnsi"/>
              </w:rPr>
              <w:t>:</w:t>
            </w:r>
          </w:p>
        </w:tc>
        <w:tc>
          <w:tcPr>
            <w:tcW w:w="3686" w:type="dxa"/>
          </w:tcPr>
          <w:p w14:paraId="103BCCD8"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 Small and slow systems are easier to maintain than big ones, making better use of local resources and producing more sustainable outcomes. </w:t>
            </w:r>
          </w:p>
        </w:tc>
        <w:tc>
          <w:tcPr>
            <w:tcW w:w="2500" w:type="dxa"/>
          </w:tcPr>
          <w:p w14:paraId="612E3390"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Slow and steady wins the race.</w:t>
            </w:r>
          </w:p>
        </w:tc>
      </w:tr>
      <w:tr w:rsidR="00A74918" w:rsidRPr="004F7E0A" w14:paraId="214BD02E" w14:textId="77777777" w:rsidTr="0043550D">
        <w:tc>
          <w:tcPr>
            <w:tcW w:w="2110" w:type="dxa"/>
          </w:tcPr>
          <w:p w14:paraId="0B314FAF" w14:textId="77777777" w:rsidR="00A74918" w:rsidRPr="004F7E0A" w:rsidRDefault="00D366A0" w:rsidP="00A74918">
            <w:pPr>
              <w:spacing w:before="100" w:beforeAutospacing="1" w:after="100" w:afterAutospacing="1"/>
              <w:rPr>
                <w:rFonts w:asciiTheme="majorHAnsi" w:hAnsiTheme="majorHAnsi"/>
              </w:rPr>
            </w:pPr>
            <w:r w:rsidRPr="004F7E0A">
              <w:rPr>
                <w:rFonts w:asciiTheme="majorHAnsi" w:hAnsiTheme="majorHAnsi"/>
                <w:b/>
                <w:i/>
                <w:iCs/>
              </w:rPr>
              <w:lastRenderedPageBreak/>
              <w:t xml:space="preserve">10. </w:t>
            </w:r>
            <w:r w:rsidR="00A74918" w:rsidRPr="004F7E0A">
              <w:rPr>
                <w:rFonts w:asciiTheme="majorHAnsi" w:hAnsiTheme="majorHAnsi"/>
                <w:b/>
                <w:i/>
                <w:iCs/>
              </w:rPr>
              <w:t>Use and value diversity</w:t>
            </w:r>
            <w:r w:rsidR="00A74918" w:rsidRPr="004F7E0A">
              <w:rPr>
                <w:rFonts w:asciiTheme="majorHAnsi" w:hAnsiTheme="majorHAnsi"/>
              </w:rPr>
              <w:t xml:space="preserve">: </w:t>
            </w:r>
          </w:p>
        </w:tc>
        <w:tc>
          <w:tcPr>
            <w:tcW w:w="3686" w:type="dxa"/>
          </w:tcPr>
          <w:p w14:paraId="7DCAB088"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Diversity reduces vulnerability to a variety of threats and takes advantage of the unique nature of the environment in which it resides.  </w:t>
            </w:r>
          </w:p>
        </w:tc>
        <w:tc>
          <w:tcPr>
            <w:tcW w:w="2500" w:type="dxa"/>
          </w:tcPr>
          <w:p w14:paraId="63E347F1"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Don’t put all your eggs in one basket.</w:t>
            </w:r>
          </w:p>
        </w:tc>
      </w:tr>
      <w:tr w:rsidR="00A74918" w:rsidRPr="004F7E0A" w14:paraId="6C81EA1A" w14:textId="77777777" w:rsidTr="0043550D">
        <w:tc>
          <w:tcPr>
            <w:tcW w:w="2110" w:type="dxa"/>
          </w:tcPr>
          <w:p w14:paraId="747E3033" w14:textId="77777777" w:rsidR="00A74918" w:rsidRPr="004F7E0A" w:rsidRDefault="00D366A0" w:rsidP="00D366A0">
            <w:pPr>
              <w:spacing w:before="100" w:beforeAutospacing="1" w:after="100" w:afterAutospacing="1"/>
              <w:rPr>
                <w:rFonts w:asciiTheme="majorHAnsi" w:hAnsiTheme="majorHAnsi"/>
              </w:rPr>
            </w:pPr>
            <w:r w:rsidRPr="004F7E0A">
              <w:rPr>
                <w:rFonts w:asciiTheme="majorHAnsi" w:hAnsiTheme="majorHAnsi"/>
                <w:i/>
                <w:iCs/>
              </w:rPr>
              <w:t xml:space="preserve">11. </w:t>
            </w:r>
            <w:r w:rsidR="00A74918" w:rsidRPr="004F7E0A">
              <w:rPr>
                <w:rFonts w:asciiTheme="majorHAnsi" w:hAnsiTheme="majorHAnsi"/>
                <w:i/>
                <w:iCs/>
              </w:rPr>
              <w:t>Use edges and value the marginal</w:t>
            </w:r>
            <w:r w:rsidR="00A74918" w:rsidRPr="004F7E0A">
              <w:rPr>
                <w:rFonts w:asciiTheme="majorHAnsi" w:hAnsiTheme="majorHAnsi"/>
              </w:rPr>
              <w:t xml:space="preserve">: </w:t>
            </w:r>
          </w:p>
        </w:tc>
        <w:tc>
          <w:tcPr>
            <w:tcW w:w="3686" w:type="dxa"/>
          </w:tcPr>
          <w:p w14:paraId="280C1D46"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The interface between things is where the most interesting events take place. These are often the most valuable, diverse and productive elements in the system.  </w:t>
            </w:r>
          </w:p>
        </w:tc>
        <w:tc>
          <w:tcPr>
            <w:tcW w:w="2500" w:type="dxa"/>
          </w:tcPr>
          <w:p w14:paraId="73CBCCEF"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Don’t think you are on the right track just because it’s a well beaten path</w:t>
            </w:r>
          </w:p>
        </w:tc>
      </w:tr>
      <w:tr w:rsidR="00A74918" w:rsidRPr="004F7E0A" w14:paraId="34EA3CEA" w14:textId="77777777" w:rsidTr="0043550D">
        <w:tc>
          <w:tcPr>
            <w:tcW w:w="2110" w:type="dxa"/>
          </w:tcPr>
          <w:p w14:paraId="4EFEDC42" w14:textId="77777777" w:rsidR="00A74918" w:rsidRPr="004F7E0A" w:rsidRDefault="00D366A0" w:rsidP="00D366A0">
            <w:pPr>
              <w:spacing w:before="100" w:beforeAutospacing="1" w:after="100" w:afterAutospacing="1"/>
              <w:rPr>
                <w:rFonts w:asciiTheme="majorHAnsi" w:hAnsiTheme="majorHAnsi"/>
              </w:rPr>
            </w:pPr>
            <w:r w:rsidRPr="004F7E0A">
              <w:rPr>
                <w:rFonts w:asciiTheme="majorHAnsi" w:hAnsiTheme="majorHAnsi"/>
                <w:i/>
                <w:iCs/>
              </w:rPr>
              <w:t xml:space="preserve">12. </w:t>
            </w:r>
            <w:r w:rsidR="00A74918" w:rsidRPr="004F7E0A">
              <w:rPr>
                <w:rFonts w:asciiTheme="majorHAnsi" w:hAnsiTheme="majorHAnsi"/>
                <w:i/>
                <w:iCs/>
              </w:rPr>
              <w:t>Creatively use and respond to change</w:t>
            </w:r>
            <w:r w:rsidR="00A74918" w:rsidRPr="004F7E0A">
              <w:rPr>
                <w:rFonts w:asciiTheme="majorHAnsi" w:hAnsiTheme="majorHAnsi"/>
              </w:rPr>
              <w:t xml:space="preserve">: </w:t>
            </w:r>
          </w:p>
        </w:tc>
        <w:tc>
          <w:tcPr>
            <w:tcW w:w="3686" w:type="dxa"/>
          </w:tcPr>
          <w:p w14:paraId="2254B0B6"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rPr>
              <w:t xml:space="preserve">We can have a positive impact on inevitable change by carefully observing, and then intervening at the right time.  </w:t>
            </w:r>
          </w:p>
        </w:tc>
        <w:tc>
          <w:tcPr>
            <w:tcW w:w="2500" w:type="dxa"/>
          </w:tcPr>
          <w:p w14:paraId="260BFCB4" w14:textId="77777777" w:rsidR="00A74918" w:rsidRPr="004F7E0A" w:rsidRDefault="00A74918" w:rsidP="00A74918">
            <w:pPr>
              <w:spacing w:before="100" w:beforeAutospacing="1" w:after="100" w:afterAutospacing="1"/>
              <w:rPr>
                <w:rFonts w:asciiTheme="majorHAnsi" w:hAnsiTheme="majorHAnsi"/>
              </w:rPr>
            </w:pPr>
            <w:r w:rsidRPr="004F7E0A">
              <w:rPr>
                <w:rFonts w:asciiTheme="majorHAnsi" w:hAnsiTheme="majorHAnsi"/>
                <w:b/>
              </w:rPr>
              <w:t>Vision is not seeing things as they are but as they will be.</w:t>
            </w:r>
          </w:p>
        </w:tc>
      </w:tr>
    </w:tbl>
    <w:p w14:paraId="192FA757" w14:textId="77777777" w:rsidR="00F130B6" w:rsidRPr="004F7E0A" w:rsidRDefault="00F130B6">
      <w:pPr>
        <w:rPr>
          <w:rFonts w:asciiTheme="majorHAnsi" w:hAnsiTheme="majorHAnsi"/>
        </w:rPr>
      </w:pPr>
    </w:p>
    <w:p w14:paraId="54336F46" w14:textId="17DCA165" w:rsidR="00660B95" w:rsidRPr="004F7E0A" w:rsidRDefault="00B40484" w:rsidP="004F7E0A">
      <w:pPr>
        <w:ind w:left="-284"/>
        <w:rPr>
          <w:rFonts w:asciiTheme="majorHAnsi" w:hAnsiTheme="majorHAnsi"/>
          <w:sz w:val="32"/>
          <w:szCs w:val="32"/>
        </w:rPr>
      </w:pPr>
      <w:r>
        <w:rPr>
          <w:rFonts w:asciiTheme="majorHAnsi" w:hAnsiTheme="majorHAnsi"/>
          <w:sz w:val="32"/>
          <w:szCs w:val="32"/>
        </w:rPr>
        <w:t>No dig gardening</w:t>
      </w:r>
    </w:p>
    <w:p w14:paraId="5440B2E2" w14:textId="77777777" w:rsidR="00660B95" w:rsidRPr="004F7E0A" w:rsidRDefault="00637136">
      <w:pPr>
        <w:rPr>
          <w:rFonts w:asciiTheme="majorHAnsi" w:hAnsiTheme="majorHAnsi"/>
        </w:rPr>
      </w:pPr>
      <w:hyperlink r:id="rId15" w:history="1">
        <w:r w:rsidR="00660B95" w:rsidRPr="004F7E0A">
          <w:rPr>
            <w:rStyle w:val="Hyperlink"/>
            <w:rFonts w:asciiTheme="majorHAnsi" w:hAnsiTheme="majorHAnsi"/>
          </w:rPr>
          <w:t>https://en.wikipedia.org/wiki/No-dig_gardening</w:t>
        </w:r>
      </w:hyperlink>
    </w:p>
    <w:p w14:paraId="511B7BDD" w14:textId="77777777" w:rsidR="00660B95" w:rsidRPr="004F7E0A" w:rsidRDefault="00660B95">
      <w:pPr>
        <w:rPr>
          <w:rFonts w:asciiTheme="majorHAnsi" w:hAnsiTheme="majorHAnsi"/>
          <w:sz w:val="19"/>
          <w:szCs w:val="19"/>
          <w:vertAlign w:val="superscript"/>
        </w:rPr>
      </w:pPr>
      <w:r w:rsidRPr="004F7E0A">
        <w:rPr>
          <w:rFonts w:asciiTheme="majorHAnsi" w:hAnsiTheme="majorHAnsi"/>
        </w:rPr>
        <w:t>This technique recogni</w:t>
      </w:r>
      <w:r w:rsidR="006D13D5" w:rsidRPr="004F7E0A">
        <w:rPr>
          <w:rFonts w:asciiTheme="majorHAnsi" w:hAnsiTheme="majorHAnsi"/>
        </w:rPr>
        <w:t>s</w:t>
      </w:r>
      <w:r w:rsidRPr="004F7E0A">
        <w:rPr>
          <w:rFonts w:asciiTheme="majorHAnsi" w:hAnsiTheme="majorHAnsi"/>
        </w:rPr>
        <w:t>es that micro- and macro-biotic organisms constitute a "</w:t>
      </w:r>
      <w:hyperlink r:id="rId16" w:tooltip="Soil life" w:history="1">
        <w:r w:rsidRPr="004F7E0A">
          <w:rPr>
            <w:rStyle w:val="Hyperlink"/>
            <w:rFonts w:asciiTheme="majorHAnsi" w:hAnsiTheme="majorHAnsi"/>
          </w:rPr>
          <w:t>food web</w:t>
        </w:r>
      </w:hyperlink>
      <w:r w:rsidRPr="004F7E0A">
        <w:rPr>
          <w:rFonts w:asciiTheme="majorHAnsi" w:hAnsiTheme="majorHAnsi"/>
        </w:rPr>
        <w:t>" community in the soil, necessary for the healthy cycling of nutrients and prevention of problematic organisms and diseases.</w:t>
      </w:r>
      <w:hyperlink r:id="rId17" w:anchor="cite_note-5" w:history="1">
        <w:r w:rsidRPr="004F7E0A">
          <w:rPr>
            <w:rFonts w:asciiTheme="majorHAnsi" w:hAnsiTheme="majorHAnsi"/>
            <w:color w:val="0000FF"/>
            <w:sz w:val="19"/>
            <w:szCs w:val="19"/>
            <w:u w:val="single"/>
            <w:vertAlign w:val="superscript"/>
          </w:rPr>
          <w:t>[5]</w:t>
        </w:r>
      </w:hyperlink>
      <w:r w:rsidRPr="004F7E0A">
        <w:rPr>
          <w:rFonts w:asciiTheme="majorHAnsi" w:hAnsiTheme="majorHAnsi"/>
        </w:rPr>
        <w:t xml:space="preserve"> The plants transfer a portion of the carbon energy they produce to the soil, and microbes that benefit from this energy in turn convert available organic substances in the soil to the mineral elements the plants need to thrive.</w:t>
      </w:r>
      <w:hyperlink r:id="rId18" w:anchor="cite_note-6" w:history="1">
        <w:r w:rsidRPr="004F7E0A">
          <w:rPr>
            <w:rFonts w:asciiTheme="majorHAnsi" w:hAnsiTheme="majorHAnsi"/>
            <w:color w:val="0000FF"/>
            <w:sz w:val="19"/>
            <w:szCs w:val="19"/>
            <w:u w:val="single"/>
            <w:vertAlign w:val="superscript"/>
          </w:rPr>
          <w:t>[6]</w:t>
        </w:r>
      </w:hyperlink>
    </w:p>
    <w:p w14:paraId="266BBF7A" w14:textId="36307F94" w:rsidR="00660B95" w:rsidRPr="00DF615F" w:rsidRDefault="00660B95" w:rsidP="00660B95">
      <w:pPr>
        <w:pStyle w:val="NormalWeb"/>
        <w:rPr>
          <w:rFonts w:asciiTheme="majorHAnsi" w:hAnsiTheme="majorHAnsi"/>
          <w:sz w:val="22"/>
          <w:szCs w:val="22"/>
        </w:rPr>
      </w:pPr>
      <w:r w:rsidRPr="00DF615F">
        <w:rPr>
          <w:rFonts w:asciiTheme="majorHAnsi" w:hAnsiTheme="majorHAnsi"/>
          <w:sz w:val="22"/>
          <w:szCs w:val="22"/>
        </w:rPr>
        <w:t xml:space="preserve">No-dig methods allow nature to carry out cultivation operations. Organic matter such as well rotted </w:t>
      </w:r>
      <w:hyperlink r:id="rId19" w:tooltip="Manure" w:history="1">
        <w:r w:rsidRPr="00DF615F">
          <w:rPr>
            <w:rStyle w:val="Hyperlink"/>
            <w:rFonts w:asciiTheme="majorHAnsi" w:hAnsiTheme="majorHAnsi"/>
            <w:sz w:val="22"/>
            <w:szCs w:val="22"/>
          </w:rPr>
          <w:t>manure</w:t>
        </w:r>
      </w:hyperlink>
      <w:r w:rsidRPr="00DF615F">
        <w:rPr>
          <w:rFonts w:asciiTheme="majorHAnsi" w:hAnsiTheme="majorHAnsi"/>
          <w:sz w:val="22"/>
          <w:szCs w:val="22"/>
        </w:rPr>
        <w:t xml:space="preserve">, </w:t>
      </w:r>
      <w:hyperlink r:id="rId20" w:tooltip="Compost" w:history="1">
        <w:r w:rsidRPr="00DF615F">
          <w:rPr>
            <w:rStyle w:val="Hyperlink"/>
            <w:rFonts w:asciiTheme="majorHAnsi" w:hAnsiTheme="majorHAnsi"/>
            <w:sz w:val="22"/>
            <w:szCs w:val="22"/>
          </w:rPr>
          <w:t>compost</w:t>
        </w:r>
      </w:hyperlink>
      <w:r w:rsidRPr="00DF615F">
        <w:rPr>
          <w:rFonts w:asciiTheme="majorHAnsi" w:hAnsiTheme="majorHAnsi"/>
          <w:sz w:val="22"/>
          <w:szCs w:val="22"/>
        </w:rPr>
        <w:t xml:space="preserve">, </w:t>
      </w:r>
      <w:hyperlink r:id="rId21" w:tooltip="Leaf mold" w:history="1">
        <w:r w:rsidRPr="00DF615F">
          <w:rPr>
            <w:rStyle w:val="Hyperlink"/>
            <w:rFonts w:asciiTheme="majorHAnsi" w:hAnsiTheme="majorHAnsi"/>
            <w:sz w:val="22"/>
            <w:szCs w:val="22"/>
          </w:rPr>
          <w:t xml:space="preserve">leaf </w:t>
        </w:r>
        <w:proofErr w:type="spellStart"/>
        <w:r w:rsidRPr="00DF615F">
          <w:rPr>
            <w:rStyle w:val="Hyperlink"/>
            <w:rFonts w:asciiTheme="majorHAnsi" w:hAnsiTheme="majorHAnsi"/>
            <w:sz w:val="22"/>
            <w:szCs w:val="22"/>
          </w:rPr>
          <w:t>mold</w:t>
        </w:r>
        <w:proofErr w:type="spellEnd"/>
      </w:hyperlink>
      <w:r w:rsidRPr="00DF615F">
        <w:rPr>
          <w:rFonts w:asciiTheme="majorHAnsi" w:hAnsiTheme="majorHAnsi"/>
          <w:sz w:val="22"/>
          <w:szCs w:val="22"/>
        </w:rPr>
        <w:t xml:space="preserve">, </w:t>
      </w:r>
      <w:hyperlink r:id="rId22" w:tooltip="Spent mushroom compost" w:history="1">
        <w:r w:rsidRPr="00DF615F">
          <w:rPr>
            <w:rStyle w:val="Hyperlink"/>
            <w:rFonts w:asciiTheme="majorHAnsi" w:hAnsiTheme="majorHAnsi"/>
            <w:sz w:val="22"/>
            <w:szCs w:val="22"/>
          </w:rPr>
          <w:t>spent mushroom compost</w:t>
        </w:r>
      </w:hyperlink>
      <w:r w:rsidRPr="00DF615F">
        <w:rPr>
          <w:rFonts w:asciiTheme="majorHAnsi" w:hAnsiTheme="majorHAnsi"/>
          <w:sz w:val="22"/>
          <w:szCs w:val="22"/>
        </w:rPr>
        <w:t xml:space="preserve">, old straw, etc., is added directly to the soil surface as a </w:t>
      </w:r>
      <w:hyperlink r:id="rId23" w:tooltip="Mulch" w:history="1">
        <w:r w:rsidRPr="00DF615F">
          <w:rPr>
            <w:rStyle w:val="Hyperlink"/>
            <w:rFonts w:asciiTheme="majorHAnsi" w:hAnsiTheme="majorHAnsi"/>
            <w:sz w:val="22"/>
            <w:szCs w:val="22"/>
          </w:rPr>
          <w:t>mulch</w:t>
        </w:r>
      </w:hyperlink>
      <w:r w:rsidRPr="00DF615F">
        <w:rPr>
          <w:rFonts w:asciiTheme="majorHAnsi" w:hAnsiTheme="majorHAnsi"/>
          <w:sz w:val="22"/>
          <w:szCs w:val="22"/>
        </w:rPr>
        <w:t xml:space="preserve"> at least 5-15 </w:t>
      </w:r>
      <w:r w:rsidR="00F812AF" w:rsidRPr="00DF615F">
        <w:rPr>
          <w:rFonts w:asciiTheme="majorHAnsi" w:hAnsiTheme="majorHAnsi"/>
          <w:sz w:val="22"/>
          <w:szCs w:val="22"/>
        </w:rPr>
        <w:t>centimetres</w:t>
      </w:r>
      <w:r w:rsidRPr="00DF615F">
        <w:rPr>
          <w:rFonts w:asciiTheme="majorHAnsi" w:hAnsiTheme="majorHAnsi"/>
          <w:sz w:val="22"/>
          <w:szCs w:val="22"/>
        </w:rPr>
        <w:t xml:space="preserve"> (2–6 in) deep, which is then incorporated by the actions of </w:t>
      </w:r>
      <w:hyperlink r:id="rId24" w:tooltip="Worm" w:history="1">
        <w:r w:rsidRPr="00DF615F">
          <w:rPr>
            <w:rStyle w:val="Hyperlink"/>
            <w:rFonts w:asciiTheme="majorHAnsi" w:hAnsiTheme="majorHAnsi"/>
            <w:sz w:val="22"/>
            <w:szCs w:val="22"/>
          </w:rPr>
          <w:t>worms</w:t>
        </w:r>
      </w:hyperlink>
      <w:r w:rsidRPr="00DF615F">
        <w:rPr>
          <w:rFonts w:asciiTheme="majorHAnsi" w:hAnsiTheme="majorHAnsi"/>
          <w:sz w:val="22"/>
          <w:szCs w:val="22"/>
        </w:rPr>
        <w:t xml:space="preserve">, insects and microbes. Worms and other soil life also assist in building up the soil's structure, their tunnels providing aeration and </w:t>
      </w:r>
      <w:hyperlink r:id="rId25" w:tooltip="Soil drainage" w:history="1">
        <w:r w:rsidRPr="00DF615F">
          <w:rPr>
            <w:rStyle w:val="Hyperlink"/>
            <w:rFonts w:asciiTheme="majorHAnsi" w:hAnsiTheme="majorHAnsi"/>
            <w:sz w:val="22"/>
            <w:szCs w:val="22"/>
          </w:rPr>
          <w:t>drainage</w:t>
        </w:r>
      </w:hyperlink>
      <w:r w:rsidRPr="00DF615F">
        <w:rPr>
          <w:rFonts w:asciiTheme="majorHAnsi" w:hAnsiTheme="majorHAnsi"/>
          <w:sz w:val="22"/>
          <w:szCs w:val="22"/>
        </w:rPr>
        <w:t xml:space="preserve">, and their excretions bind together soil crumbs. This natural biosphere maintains healthy conditions in the upper soil horizons where annual plant roots thrive. No-dig systems are said to be freer of </w:t>
      </w:r>
      <w:hyperlink r:id="rId26" w:tooltip="Pest (animal)" w:history="1">
        <w:r w:rsidRPr="00DF615F">
          <w:rPr>
            <w:rStyle w:val="Hyperlink"/>
            <w:rFonts w:asciiTheme="majorHAnsi" w:hAnsiTheme="majorHAnsi"/>
            <w:sz w:val="22"/>
            <w:szCs w:val="22"/>
          </w:rPr>
          <w:t>pests</w:t>
        </w:r>
      </w:hyperlink>
      <w:r w:rsidRPr="00DF615F">
        <w:rPr>
          <w:rFonts w:asciiTheme="majorHAnsi" w:hAnsiTheme="majorHAnsi"/>
          <w:sz w:val="22"/>
          <w:szCs w:val="22"/>
        </w:rPr>
        <w:t xml:space="preserve"> and </w:t>
      </w:r>
      <w:hyperlink r:id="rId27" w:tooltip="Plant pathology" w:history="1">
        <w:r w:rsidRPr="00DF615F">
          <w:rPr>
            <w:rStyle w:val="Hyperlink"/>
            <w:rFonts w:asciiTheme="majorHAnsi" w:hAnsiTheme="majorHAnsi"/>
            <w:sz w:val="22"/>
            <w:szCs w:val="22"/>
          </w:rPr>
          <w:t>disease</w:t>
        </w:r>
      </w:hyperlink>
      <w:r w:rsidRPr="00DF615F">
        <w:rPr>
          <w:rFonts w:asciiTheme="majorHAnsi" w:hAnsiTheme="majorHAnsi"/>
          <w:sz w:val="22"/>
          <w:szCs w:val="22"/>
        </w:rPr>
        <w:t xml:space="preserve">, possibly due to a more balanced soil population being allowed to build up in this undisturbed environment, and by encouraging the </w:t>
      </w:r>
      <w:r w:rsidR="00F812AF" w:rsidRPr="00DF615F">
        <w:rPr>
          <w:rFonts w:asciiTheme="majorHAnsi" w:hAnsiTheme="majorHAnsi"/>
          <w:sz w:val="22"/>
          <w:szCs w:val="22"/>
        </w:rPr>
        <w:t>build-up</w:t>
      </w:r>
      <w:r w:rsidRPr="00DF615F">
        <w:rPr>
          <w:rFonts w:asciiTheme="majorHAnsi" w:hAnsiTheme="majorHAnsi"/>
          <w:sz w:val="22"/>
          <w:szCs w:val="22"/>
        </w:rPr>
        <w:t xml:space="preserve"> of beneficial rather than harmful soil </w:t>
      </w:r>
      <w:hyperlink r:id="rId28" w:tooltip="Fungi" w:history="1">
        <w:r w:rsidRPr="00DF615F">
          <w:rPr>
            <w:rStyle w:val="Hyperlink"/>
            <w:rFonts w:asciiTheme="majorHAnsi" w:hAnsiTheme="majorHAnsi"/>
            <w:sz w:val="22"/>
            <w:szCs w:val="22"/>
          </w:rPr>
          <w:t>fungi</w:t>
        </w:r>
      </w:hyperlink>
      <w:r w:rsidRPr="00DF615F">
        <w:rPr>
          <w:rFonts w:asciiTheme="majorHAnsi" w:hAnsiTheme="majorHAnsi"/>
          <w:sz w:val="22"/>
          <w:szCs w:val="22"/>
        </w:rPr>
        <w:t>. Moisture is also retained more efficiently under mulch than on the surface of bare earth, allowing slower percolation and less leaching of nutrients.</w:t>
      </w:r>
      <w:hyperlink r:id="rId29" w:anchor="cite_note-8" w:history="1">
        <w:r w:rsidRPr="00DF615F">
          <w:rPr>
            <w:rFonts w:asciiTheme="majorHAnsi" w:hAnsiTheme="majorHAnsi"/>
            <w:color w:val="0000FF"/>
            <w:sz w:val="22"/>
            <w:szCs w:val="22"/>
            <w:u w:val="single"/>
            <w:vertAlign w:val="superscript"/>
          </w:rPr>
          <w:t>[8]</w:t>
        </w:r>
      </w:hyperlink>
    </w:p>
    <w:p w14:paraId="0E9D7E45" w14:textId="77777777" w:rsidR="00660B95" w:rsidRPr="00DF615F" w:rsidRDefault="00660B95" w:rsidP="00660B95">
      <w:pPr>
        <w:pStyle w:val="NormalWeb"/>
        <w:rPr>
          <w:rFonts w:asciiTheme="majorHAnsi" w:hAnsiTheme="majorHAnsi"/>
          <w:sz w:val="22"/>
          <w:szCs w:val="22"/>
        </w:rPr>
      </w:pPr>
      <w:r w:rsidRPr="00DF615F">
        <w:rPr>
          <w:rFonts w:asciiTheme="majorHAnsi" w:hAnsiTheme="majorHAnsi"/>
          <w:sz w:val="22"/>
          <w:szCs w:val="22"/>
        </w:rPr>
        <w:t xml:space="preserve">Another no-dig method is </w:t>
      </w:r>
      <w:hyperlink r:id="rId30" w:tooltip="Sheet mulching" w:history="1">
        <w:r w:rsidRPr="00DF615F">
          <w:rPr>
            <w:rStyle w:val="Hyperlink"/>
            <w:rFonts w:asciiTheme="majorHAnsi" w:hAnsiTheme="majorHAnsi"/>
            <w:sz w:val="22"/>
            <w:szCs w:val="22"/>
          </w:rPr>
          <w:t>sheet mulching</w:t>
        </w:r>
      </w:hyperlink>
      <w:r w:rsidRPr="00DF615F">
        <w:rPr>
          <w:rFonts w:asciiTheme="majorHAnsi" w:hAnsiTheme="majorHAnsi"/>
          <w:sz w:val="22"/>
          <w:szCs w:val="22"/>
        </w:rPr>
        <w:t xml:space="preserve"> wherein a garden area is covered with wetted paper or cardboard, compost and topped off with landscape mulch.</w:t>
      </w:r>
    </w:p>
    <w:p w14:paraId="4B01D377" w14:textId="77777777" w:rsidR="00660B95" w:rsidRPr="00DF615F" w:rsidRDefault="00660B95" w:rsidP="00660B95">
      <w:pPr>
        <w:pStyle w:val="NormalWeb"/>
        <w:rPr>
          <w:rFonts w:asciiTheme="majorHAnsi" w:hAnsiTheme="majorHAnsi"/>
          <w:sz w:val="22"/>
          <w:szCs w:val="22"/>
        </w:rPr>
      </w:pPr>
      <w:r w:rsidRPr="00DF615F">
        <w:rPr>
          <w:rFonts w:asciiTheme="majorHAnsi" w:hAnsiTheme="majorHAnsi"/>
          <w:sz w:val="22"/>
          <w:szCs w:val="22"/>
        </w:rPr>
        <w:t>A no-dig system is easier than digging.</w:t>
      </w:r>
      <w:hyperlink r:id="rId31" w:anchor="cite_note-9" w:history="1">
        <w:r w:rsidRPr="00DF615F">
          <w:rPr>
            <w:rFonts w:asciiTheme="majorHAnsi" w:hAnsiTheme="majorHAnsi"/>
            <w:color w:val="0000FF"/>
            <w:sz w:val="22"/>
            <w:szCs w:val="22"/>
            <w:u w:val="single"/>
            <w:vertAlign w:val="superscript"/>
          </w:rPr>
          <w:t>[9]</w:t>
        </w:r>
      </w:hyperlink>
      <w:r w:rsidRPr="00DF615F">
        <w:rPr>
          <w:rFonts w:asciiTheme="majorHAnsi" w:hAnsiTheme="majorHAnsi"/>
          <w:sz w:val="22"/>
          <w:szCs w:val="22"/>
        </w:rPr>
        <w:t xml:space="preserve"> It is a long term process, and is reliant upon having plentiful organic matter to provide mulch material. It is also helpful to remove any perennial weed roots from the area beforehand, although their hold can be weakened by applying a light-excluding surface layer such as large sheets of cardboard or several thicknesses of spread out newspaper before adding the compost mulch. The newspaper or cardboard should be thoroughly wet to help it lie flat and keep it from blowing away until the overlying material is added.</w:t>
      </w:r>
    </w:p>
    <w:p w14:paraId="201A5120" w14:textId="4273E85D" w:rsidR="00660B95" w:rsidRPr="004F7E0A" w:rsidRDefault="00660B95">
      <w:pPr>
        <w:rPr>
          <w:rFonts w:asciiTheme="majorHAnsi" w:hAnsiTheme="majorHAnsi"/>
        </w:rPr>
      </w:pPr>
      <w:r w:rsidRPr="004F7E0A">
        <w:rPr>
          <w:rFonts w:asciiTheme="majorHAnsi" w:hAnsiTheme="majorHAnsi"/>
        </w:rPr>
        <w:t xml:space="preserve">Since 1982 </w:t>
      </w:r>
      <w:hyperlink r:id="rId32" w:history="1">
        <w:r w:rsidRPr="004F7E0A">
          <w:rPr>
            <w:rStyle w:val="Hyperlink"/>
            <w:rFonts w:asciiTheme="majorHAnsi" w:hAnsiTheme="majorHAnsi"/>
          </w:rPr>
          <w:t xml:space="preserve">Charles </w:t>
        </w:r>
        <w:proofErr w:type="spellStart"/>
        <w:r w:rsidRPr="004F7E0A">
          <w:rPr>
            <w:rStyle w:val="Hyperlink"/>
            <w:rFonts w:asciiTheme="majorHAnsi" w:hAnsiTheme="majorHAnsi"/>
          </w:rPr>
          <w:t>Dowding</w:t>
        </w:r>
        <w:proofErr w:type="spellEnd"/>
      </w:hyperlink>
      <w:r w:rsidRPr="004F7E0A">
        <w:rPr>
          <w:rFonts w:asciiTheme="majorHAnsi" w:hAnsiTheme="majorHAnsi"/>
        </w:rPr>
        <w:t xml:space="preserve"> has been </w:t>
      </w:r>
      <w:r w:rsidR="001055CA" w:rsidRPr="004F7E0A">
        <w:rPr>
          <w:rFonts w:asciiTheme="majorHAnsi" w:hAnsiTheme="majorHAnsi"/>
        </w:rPr>
        <w:t>practicing</w:t>
      </w:r>
      <w:r w:rsidRPr="004F7E0A">
        <w:rPr>
          <w:rFonts w:asciiTheme="majorHAnsi" w:hAnsiTheme="majorHAnsi"/>
        </w:rPr>
        <w:t xml:space="preserve"> no dig in his market gardens, on areas ranging from a quarter to seven acres. He has written seven books on gardening organically and without digging, and gives regular talks and courses on the subject. His methods </w:t>
      </w:r>
      <w:r w:rsidR="00F812AF" w:rsidRPr="004F7E0A">
        <w:rPr>
          <w:rFonts w:asciiTheme="majorHAnsi" w:hAnsiTheme="majorHAnsi"/>
        </w:rPr>
        <w:t>centre</w:t>
      </w:r>
      <w:bookmarkStart w:id="0" w:name="_GoBack"/>
      <w:bookmarkEnd w:id="0"/>
      <w:r w:rsidRPr="004F7E0A">
        <w:rPr>
          <w:rFonts w:asciiTheme="majorHAnsi" w:hAnsiTheme="majorHAnsi"/>
        </w:rPr>
        <w:t xml:space="preserve"> on using compost as a mulch, rather than un</w:t>
      </w:r>
      <w:r w:rsidR="001055CA" w:rsidRPr="004F7E0A">
        <w:rPr>
          <w:rFonts w:asciiTheme="majorHAnsi" w:hAnsiTheme="majorHAnsi"/>
        </w:rPr>
        <w:t>-</w:t>
      </w:r>
      <w:r w:rsidRPr="004F7E0A">
        <w:rPr>
          <w:rFonts w:asciiTheme="majorHAnsi" w:hAnsiTheme="majorHAnsi"/>
        </w:rPr>
        <w:t xml:space="preserve">rotted organic matter which tends to accumulate slugs in the damp, British climate. He </w:t>
      </w:r>
      <w:r w:rsidRPr="004F7E0A">
        <w:rPr>
          <w:rFonts w:asciiTheme="majorHAnsi" w:hAnsiTheme="majorHAnsi"/>
        </w:rPr>
        <w:lastRenderedPageBreak/>
        <w:t>encourages gardeners to be adaptable in their approach, according to local soil, conditions and crops grown. His own speciality is salad leaves for sale to local outlets and the plants grow well in undisturbed soil.</w:t>
      </w:r>
    </w:p>
    <w:p w14:paraId="1F541E3A" w14:textId="77777777" w:rsidR="00EB3E58" w:rsidRPr="004F7E0A" w:rsidRDefault="00EB3E58" w:rsidP="004F7E0A">
      <w:pPr>
        <w:ind w:left="-284"/>
        <w:rPr>
          <w:rFonts w:asciiTheme="majorHAnsi" w:hAnsiTheme="majorHAnsi"/>
          <w:sz w:val="32"/>
          <w:szCs w:val="32"/>
        </w:rPr>
      </w:pPr>
      <w:r w:rsidRPr="004F7E0A">
        <w:rPr>
          <w:rFonts w:asciiTheme="majorHAnsi" w:hAnsiTheme="majorHAnsi"/>
          <w:sz w:val="32"/>
          <w:szCs w:val="32"/>
        </w:rPr>
        <w:t>Cardboard mulch</w:t>
      </w:r>
    </w:p>
    <w:p w14:paraId="79184C91" w14:textId="77777777" w:rsidR="00EB3E58" w:rsidRPr="004F7E0A" w:rsidRDefault="00EB3E58" w:rsidP="00EB3E58">
      <w:pPr>
        <w:rPr>
          <w:rFonts w:asciiTheme="majorHAnsi" w:hAnsiTheme="majorHAnsi"/>
        </w:rPr>
      </w:pPr>
      <w:r w:rsidRPr="004F7E0A">
        <w:rPr>
          <w:rFonts w:asciiTheme="majorHAnsi" w:hAnsiTheme="majorHAnsi"/>
        </w:rPr>
        <w:t>Used on its own as a weed suppressant rather than a soil improver, but with other materials on top to achieve both.  Some concern about dyes and adhesives used during manufacture but the latter are probably starch based, and using board having little printing will minimise dye chemicals.</w:t>
      </w:r>
    </w:p>
    <w:p w14:paraId="343E4B0A" w14:textId="77777777" w:rsidR="00EB3E58" w:rsidRPr="004F7E0A" w:rsidRDefault="00637136" w:rsidP="00EB3E58">
      <w:pPr>
        <w:rPr>
          <w:rFonts w:asciiTheme="majorHAnsi" w:hAnsiTheme="majorHAnsi"/>
        </w:rPr>
      </w:pPr>
      <w:hyperlink r:id="rId33" w:history="1">
        <w:r w:rsidR="00EB3E58" w:rsidRPr="004F7E0A">
          <w:rPr>
            <w:rStyle w:val="Hyperlink"/>
            <w:rFonts w:asciiTheme="majorHAnsi" w:hAnsiTheme="majorHAnsi"/>
          </w:rPr>
          <w:t>http://www.permies.com/t/17828/composting/Cardboard-mulch-year</w:t>
        </w:r>
      </w:hyperlink>
    </w:p>
    <w:p w14:paraId="54D19BEB" w14:textId="77777777" w:rsidR="00EB3E58" w:rsidRPr="004F7E0A" w:rsidRDefault="00637136" w:rsidP="00EB3E58">
      <w:pPr>
        <w:rPr>
          <w:rFonts w:asciiTheme="majorHAnsi" w:hAnsiTheme="majorHAnsi"/>
        </w:rPr>
      </w:pPr>
      <w:hyperlink r:id="rId34" w:history="1">
        <w:r w:rsidR="00EB3E58" w:rsidRPr="004F7E0A">
          <w:rPr>
            <w:rStyle w:val="Hyperlink"/>
            <w:rFonts w:asciiTheme="majorHAnsi" w:hAnsiTheme="majorHAnsi"/>
          </w:rPr>
          <w:t>http://www.theguardian.com/lifeandstyle/2011/feb/26/alys-fowler-lasagne-gardening</w:t>
        </w:r>
      </w:hyperlink>
    </w:p>
    <w:p w14:paraId="085765AF" w14:textId="77777777" w:rsidR="00EB3E58" w:rsidRPr="004F7E0A" w:rsidRDefault="00637136" w:rsidP="00EB3E58">
      <w:pPr>
        <w:rPr>
          <w:rFonts w:asciiTheme="majorHAnsi" w:hAnsiTheme="majorHAnsi"/>
        </w:rPr>
      </w:pPr>
      <w:hyperlink r:id="rId35" w:history="1">
        <w:r w:rsidR="00EB3E58" w:rsidRPr="004F7E0A">
          <w:rPr>
            <w:rStyle w:val="Hyperlink"/>
            <w:rFonts w:asciiTheme="majorHAnsi" w:hAnsiTheme="majorHAnsi"/>
          </w:rPr>
          <w:t>http://permaculturenews.org/2012/07/20/gorgeous-gardens-from-garbage-how-to-build-a-sheet-mulch/</w:t>
        </w:r>
      </w:hyperlink>
    </w:p>
    <w:p w14:paraId="1BE49FDA" w14:textId="77777777" w:rsidR="00EB3E58" w:rsidRPr="004F7E0A" w:rsidRDefault="00EB3E58" w:rsidP="004F7E0A">
      <w:pPr>
        <w:ind w:left="-284"/>
        <w:rPr>
          <w:rFonts w:asciiTheme="majorHAnsi" w:hAnsiTheme="majorHAnsi"/>
          <w:sz w:val="32"/>
          <w:szCs w:val="32"/>
        </w:rPr>
      </w:pPr>
      <w:r w:rsidRPr="004F7E0A">
        <w:rPr>
          <w:rFonts w:asciiTheme="majorHAnsi" w:hAnsiTheme="majorHAnsi"/>
          <w:sz w:val="32"/>
          <w:szCs w:val="32"/>
        </w:rPr>
        <w:t>Mulching general</w:t>
      </w:r>
    </w:p>
    <w:p w14:paraId="2CD5274B" w14:textId="77777777" w:rsidR="00EB3E58" w:rsidRPr="004F7E0A" w:rsidRDefault="00637136" w:rsidP="00EB3E58">
      <w:pPr>
        <w:rPr>
          <w:rFonts w:asciiTheme="majorHAnsi" w:hAnsiTheme="majorHAnsi"/>
        </w:rPr>
      </w:pPr>
      <w:hyperlink r:id="rId36" w:history="1">
        <w:r w:rsidR="00EB3E58" w:rsidRPr="004F7E0A">
          <w:rPr>
            <w:rStyle w:val="Hyperlink"/>
            <w:rFonts w:asciiTheme="majorHAnsi" w:hAnsiTheme="majorHAnsi"/>
          </w:rPr>
          <w:t>http://bobflowerdew.co.uk/mulching</w:t>
        </w:r>
      </w:hyperlink>
    </w:p>
    <w:p w14:paraId="08512B76" w14:textId="77777777" w:rsidR="00EB3E58" w:rsidRPr="004F7E0A" w:rsidRDefault="00EB3E58" w:rsidP="00EB3E58">
      <w:pPr>
        <w:rPr>
          <w:rFonts w:asciiTheme="majorHAnsi" w:hAnsiTheme="majorHAnsi"/>
        </w:rPr>
      </w:pPr>
      <w:r w:rsidRPr="004F7E0A">
        <w:rPr>
          <w:rFonts w:asciiTheme="majorHAnsi" w:hAnsiTheme="majorHAnsi"/>
        </w:rPr>
        <w:t>Many materials can be used as a mulch and soil improver; the best is the one you can get for free.</w:t>
      </w:r>
    </w:p>
    <w:p w14:paraId="2CFCFEB9" w14:textId="77777777" w:rsidR="00EB3E58" w:rsidRPr="00A74918" w:rsidRDefault="00EB3E58">
      <w:pPr>
        <w:rPr>
          <w:rFonts w:ascii="Calibri Light" w:hAnsi="Calibri Light"/>
        </w:rPr>
      </w:pPr>
    </w:p>
    <w:sectPr w:rsidR="00EB3E58" w:rsidRPr="00A74918" w:rsidSect="00FA5123">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D0F8" w14:textId="77777777" w:rsidR="00637136" w:rsidRDefault="00637136" w:rsidP="00774308">
      <w:pPr>
        <w:spacing w:after="0" w:line="240" w:lineRule="auto"/>
      </w:pPr>
      <w:r>
        <w:separator/>
      </w:r>
    </w:p>
  </w:endnote>
  <w:endnote w:type="continuationSeparator" w:id="0">
    <w:p w14:paraId="1494468A" w14:textId="77777777" w:rsidR="00637136" w:rsidRDefault="00637136" w:rsidP="0077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401857"/>
      <w:docPartObj>
        <w:docPartGallery w:val="Page Numbers (Bottom of Page)"/>
        <w:docPartUnique/>
      </w:docPartObj>
    </w:sdtPr>
    <w:sdtEndPr/>
    <w:sdtContent>
      <w:sdt>
        <w:sdtPr>
          <w:id w:val="565050523"/>
          <w:docPartObj>
            <w:docPartGallery w:val="Page Numbers (Top of Page)"/>
            <w:docPartUnique/>
          </w:docPartObj>
        </w:sdtPr>
        <w:sdtEndPr/>
        <w:sdtContent>
          <w:p w14:paraId="4F2FE878" w14:textId="12AEBD58" w:rsidR="00B40484" w:rsidRDefault="00DF615F" w:rsidP="003161CC">
            <w:pPr>
              <w:pStyle w:val="Footer"/>
            </w:pPr>
            <w:r>
              <w:t>11 January 2016</w:t>
            </w:r>
            <w:r w:rsidR="00B40484">
              <w:tab/>
            </w:r>
            <w:r w:rsidR="00B40484">
              <w:tab/>
              <w:t xml:space="preserve">Page </w:t>
            </w:r>
            <w:r w:rsidR="00B40484">
              <w:rPr>
                <w:b/>
                <w:sz w:val="24"/>
                <w:szCs w:val="24"/>
              </w:rPr>
              <w:fldChar w:fldCharType="begin"/>
            </w:r>
            <w:r w:rsidR="00B40484">
              <w:rPr>
                <w:b/>
              </w:rPr>
              <w:instrText xml:space="preserve"> PAGE </w:instrText>
            </w:r>
            <w:r w:rsidR="00B40484">
              <w:rPr>
                <w:b/>
                <w:sz w:val="24"/>
                <w:szCs w:val="24"/>
              </w:rPr>
              <w:fldChar w:fldCharType="separate"/>
            </w:r>
            <w:r w:rsidR="00F812AF">
              <w:rPr>
                <w:b/>
                <w:noProof/>
              </w:rPr>
              <w:t>8</w:t>
            </w:r>
            <w:r w:rsidR="00B40484">
              <w:rPr>
                <w:b/>
                <w:sz w:val="24"/>
                <w:szCs w:val="24"/>
              </w:rPr>
              <w:fldChar w:fldCharType="end"/>
            </w:r>
            <w:r w:rsidR="00B40484">
              <w:t xml:space="preserve"> of </w:t>
            </w:r>
            <w:r w:rsidR="00B40484">
              <w:rPr>
                <w:b/>
                <w:sz w:val="24"/>
                <w:szCs w:val="24"/>
              </w:rPr>
              <w:fldChar w:fldCharType="begin"/>
            </w:r>
            <w:r w:rsidR="00B40484">
              <w:rPr>
                <w:b/>
              </w:rPr>
              <w:instrText xml:space="preserve"> NUMPAGES  </w:instrText>
            </w:r>
            <w:r w:rsidR="00B40484">
              <w:rPr>
                <w:b/>
                <w:sz w:val="24"/>
                <w:szCs w:val="24"/>
              </w:rPr>
              <w:fldChar w:fldCharType="separate"/>
            </w:r>
            <w:r w:rsidR="00F812AF">
              <w:rPr>
                <w:b/>
                <w:noProof/>
              </w:rPr>
              <w:t>8</w:t>
            </w:r>
            <w:r w:rsidR="00B40484">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6833" w14:textId="77777777" w:rsidR="00637136" w:rsidRDefault="00637136" w:rsidP="00774308">
      <w:pPr>
        <w:spacing w:after="0" w:line="240" w:lineRule="auto"/>
      </w:pPr>
      <w:r>
        <w:separator/>
      </w:r>
    </w:p>
  </w:footnote>
  <w:footnote w:type="continuationSeparator" w:id="0">
    <w:p w14:paraId="2DBC23EF" w14:textId="77777777" w:rsidR="00637136" w:rsidRDefault="00637136" w:rsidP="00774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4A5"/>
    <w:multiLevelType w:val="multilevel"/>
    <w:tmpl w:val="9B7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5696E"/>
    <w:multiLevelType w:val="multilevel"/>
    <w:tmpl w:val="EECA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72A38"/>
    <w:multiLevelType w:val="multilevel"/>
    <w:tmpl w:val="A88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112E5"/>
    <w:multiLevelType w:val="hybridMultilevel"/>
    <w:tmpl w:val="963C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74E5B"/>
    <w:multiLevelType w:val="multilevel"/>
    <w:tmpl w:val="78E0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B68BF"/>
    <w:multiLevelType w:val="hybridMultilevel"/>
    <w:tmpl w:val="CCB4B230"/>
    <w:lvl w:ilvl="0" w:tplc="031CCA3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8B3C33"/>
    <w:multiLevelType w:val="multilevel"/>
    <w:tmpl w:val="7758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2795C"/>
    <w:multiLevelType w:val="multilevel"/>
    <w:tmpl w:val="1FE0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B0AAA"/>
    <w:multiLevelType w:val="hybridMultilevel"/>
    <w:tmpl w:val="972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26BAA"/>
    <w:multiLevelType w:val="hybridMultilevel"/>
    <w:tmpl w:val="318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9"/>
  </w:num>
  <w:num w:numId="6">
    <w:abstractNumId w:val="2"/>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0B6"/>
    <w:rsid w:val="00050C2A"/>
    <w:rsid w:val="000E061E"/>
    <w:rsid w:val="001055CA"/>
    <w:rsid w:val="00141892"/>
    <w:rsid w:val="00141E98"/>
    <w:rsid w:val="00154C61"/>
    <w:rsid w:val="0018138A"/>
    <w:rsid w:val="001B0C66"/>
    <w:rsid w:val="001B62E7"/>
    <w:rsid w:val="00200997"/>
    <w:rsid w:val="0024533E"/>
    <w:rsid w:val="0025394A"/>
    <w:rsid w:val="002C7AC7"/>
    <w:rsid w:val="002F038A"/>
    <w:rsid w:val="003161CC"/>
    <w:rsid w:val="003F24E1"/>
    <w:rsid w:val="003F319E"/>
    <w:rsid w:val="00406545"/>
    <w:rsid w:val="004305E0"/>
    <w:rsid w:val="0043550D"/>
    <w:rsid w:val="004F1625"/>
    <w:rsid w:val="004F7E0A"/>
    <w:rsid w:val="00506DE5"/>
    <w:rsid w:val="005C67EA"/>
    <w:rsid w:val="005F279C"/>
    <w:rsid w:val="00637136"/>
    <w:rsid w:val="00644242"/>
    <w:rsid w:val="00660B95"/>
    <w:rsid w:val="006809AE"/>
    <w:rsid w:val="006D13D5"/>
    <w:rsid w:val="00774308"/>
    <w:rsid w:val="007774D0"/>
    <w:rsid w:val="007C6ED7"/>
    <w:rsid w:val="008B5422"/>
    <w:rsid w:val="00913B76"/>
    <w:rsid w:val="0095154E"/>
    <w:rsid w:val="009878AE"/>
    <w:rsid w:val="009D17FF"/>
    <w:rsid w:val="00A0557C"/>
    <w:rsid w:val="00A07E34"/>
    <w:rsid w:val="00A74918"/>
    <w:rsid w:val="00A80487"/>
    <w:rsid w:val="00AA1ADC"/>
    <w:rsid w:val="00AB6AC0"/>
    <w:rsid w:val="00AD24BD"/>
    <w:rsid w:val="00B40484"/>
    <w:rsid w:val="00B41EA0"/>
    <w:rsid w:val="00BB2BF3"/>
    <w:rsid w:val="00BE5952"/>
    <w:rsid w:val="00C564BC"/>
    <w:rsid w:val="00C656C8"/>
    <w:rsid w:val="00D366A0"/>
    <w:rsid w:val="00D62460"/>
    <w:rsid w:val="00DF12C8"/>
    <w:rsid w:val="00DF615F"/>
    <w:rsid w:val="00EB08B7"/>
    <w:rsid w:val="00EB3E58"/>
    <w:rsid w:val="00F130B6"/>
    <w:rsid w:val="00F812AF"/>
    <w:rsid w:val="00F85151"/>
    <w:rsid w:val="00FA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2F23B"/>
  <w15:docId w15:val="{F18E0774-138D-4241-9710-90DD4C80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23"/>
  </w:style>
  <w:style w:type="paragraph" w:styleId="Heading3">
    <w:name w:val="heading 3"/>
    <w:basedOn w:val="Normal"/>
    <w:link w:val="Heading3Char"/>
    <w:uiPriority w:val="9"/>
    <w:qFormat/>
    <w:rsid w:val="00F130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0B6"/>
    <w:rPr>
      <w:color w:val="0563C1" w:themeColor="hyperlink"/>
      <w:u w:val="single"/>
    </w:rPr>
  </w:style>
  <w:style w:type="character" w:customStyle="1" w:styleId="Heading3Char">
    <w:name w:val="Heading 3 Char"/>
    <w:basedOn w:val="DefaultParagraphFont"/>
    <w:link w:val="Heading3"/>
    <w:uiPriority w:val="9"/>
    <w:rsid w:val="00F130B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30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F130B6"/>
  </w:style>
  <w:style w:type="character" w:customStyle="1" w:styleId="mw-editsection1">
    <w:name w:val="mw-editsection1"/>
    <w:basedOn w:val="DefaultParagraphFont"/>
    <w:rsid w:val="00F130B6"/>
  </w:style>
  <w:style w:type="character" w:customStyle="1" w:styleId="mw-editsection-bracket">
    <w:name w:val="mw-editsection-bracket"/>
    <w:basedOn w:val="DefaultParagraphFont"/>
    <w:rsid w:val="00F130B6"/>
  </w:style>
  <w:style w:type="table" w:styleId="TableGrid">
    <w:name w:val="Table Grid"/>
    <w:basedOn w:val="TableNormal"/>
    <w:uiPriority w:val="39"/>
    <w:rsid w:val="00A7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66A0"/>
    <w:rPr>
      <w:color w:val="954F72" w:themeColor="followedHyperlink"/>
      <w:u w:val="single"/>
    </w:rPr>
  </w:style>
  <w:style w:type="paragraph" w:styleId="ListParagraph">
    <w:name w:val="List Paragraph"/>
    <w:basedOn w:val="Normal"/>
    <w:uiPriority w:val="34"/>
    <w:qFormat/>
    <w:rsid w:val="00D366A0"/>
    <w:pPr>
      <w:ind w:left="720"/>
      <w:contextualSpacing/>
    </w:pPr>
  </w:style>
  <w:style w:type="character" w:styleId="Strong">
    <w:name w:val="Strong"/>
    <w:basedOn w:val="DefaultParagraphFont"/>
    <w:uiPriority w:val="22"/>
    <w:qFormat/>
    <w:rsid w:val="00EB3E58"/>
    <w:rPr>
      <w:b/>
      <w:bCs/>
    </w:rPr>
  </w:style>
  <w:style w:type="character" w:styleId="Emphasis">
    <w:name w:val="Emphasis"/>
    <w:basedOn w:val="DefaultParagraphFont"/>
    <w:uiPriority w:val="20"/>
    <w:qFormat/>
    <w:rsid w:val="00EB3E58"/>
    <w:rPr>
      <w:i/>
      <w:iCs/>
    </w:rPr>
  </w:style>
  <w:style w:type="paragraph" w:styleId="BalloonText">
    <w:name w:val="Balloon Text"/>
    <w:basedOn w:val="Normal"/>
    <w:link w:val="BalloonTextChar"/>
    <w:uiPriority w:val="99"/>
    <w:semiHidden/>
    <w:unhideWhenUsed/>
    <w:rsid w:val="00D6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60"/>
    <w:rPr>
      <w:rFonts w:ascii="Tahoma" w:hAnsi="Tahoma" w:cs="Tahoma"/>
      <w:sz w:val="16"/>
      <w:szCs w:val="16"/>
    </w:rPr>
  </w:style>
  <w:style w:type="character" w:styleId="CommentReference">
    <w:name w:val="annotation reference"/>
    <w:basedOn w:val="DefaultParagraphFont"/>
    <w:uiPriority w:val="99"/>
    <w:semiHidden/>
    <w:unhideWhenUsed/>
    <w:rsid w:val="00D62460"/>
    <w:rPr>
      <w:sz w:val="16"/>
      <w:szCs w:val="16"/>
    </w:rPr>
  </w:style>
  <w:style w:type="paragraph" w:styleId="CommentText">
    <w:name w:val="annotation text"/>
    <w:basedOn w:val="Normal"/>
    <w:link w:val="CommentTextChar"/>
    <w:uiPriority w:val="99"/>
    <w:semiHidden/>
    <w:unhideWhenUsed/>
    <w:rsid w:val="00D62460"/>
    <w:pPr>
      <w:spacing w:line="240" w:lineRule="auto"/>
    </w:pPr>
    <w:rPr>
      <w:sz w:val="20"/>
      <w:szCs w:val="20"/>
    </w:rPr>
  </w:style>
  <w:style w:type="character" w:customStyle="1" w:styleId="CommentTextChar">
    <w:name w:val="Comment Text Char"/>
    <w:basedOn w:val="DefaultParagraphFont"/>
    <w:link w:val="CommentText"/>
    <w:uiPriority w:val="99"/>
    <w:semiHidden/>
    <w:rsid w:val="00D62460"/>
    <w:rPr>
      <w:sz w:val="20"/>
      <w:szCs w:val="20"/>
    </w:rPr>
  </w:style>
  <w:style w:type="paragraph" w:styleId="CommentSubject">
    <w:name w:val="annotation subject"/>
    <w:basedOn w:val="CommentText"/>
    <w:next w:val="CommentText"/>
    <w:link w:val="CommentSubjectChar"/>
    <w:uiPriority w:val="99"/>
    <w:semiHidden/>
    <w:unhideWhenUsed/>
    <w:rsid w:val="00D62460"/>
    <w:rPr>
      <w:b/>
      <w:bCs/>
    </w:rPr>
  </w:style>
  <w:style w:type="character" w:customStyle="1" w:styleId="CommentSubjectChar">
    <w:name w:val="Comment Subject Char"/>
    <w:basedOn w:val="CommentTextChar"/>
    <w:link w:val="CommentSubject"/>
    <w:uiPriority w:val="99"/>
    <w:semiHidden/>
    <w:rsid w:val="00D62460"/>
    <w:rPr>
      <w:b/>
      <w:bCs/>
      <w:sz w:val="20"/>
      <w:szCs w:val="20"/>
    </w:rPr>
  </w:style>
  <w:style w:type="paragraph" w:styleId="Header">
    <w:name w:val="header"/>
    <w:basedOn w:val="Normal"/>
    <w:link w:val="HeaderChar"/>
    <w:uiPriority w:val="99"/>
    <w:unhideWhenUsed/>
    <w:rsid w:val="00774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08"/>
  </w:style>
  <w:style w:type="paragraph" w:styleId="Footer">
    <w:name w:val="footer"/>
    <w:basedOn w:val="Normal"/>
    <w:link w:val="FooterChar"/>
    <w:uiPriority w:val="99"/>
    <w:unhideWhenUsed/>
    <w:rsid w:val="00774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08"/>
  </w:style>
  <w:style w:type="character" w:styleId="PlaceholderText">
    <w:name w:val="Placeholder Text"/>
    <w:basedOn w:val="DefaultParagraphFont"/>
    <w:uiPriority w:val="99"/>
    <w:semiHidden/>
    <w:rsid w:val="00774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05631">
      <w:bodyDiv w:val="1"/>
      <w:marLeft w:val="0"/>
      <w:marRight w:val="0"/>
      <w:marTop w:val="0"/>
      <w:marBottom w:val="0"/>
      <w:divBdr>
        <w:top w:val="none" w:sz="0" w:space="0" w:color="auto"/>
        <w:left w:val="none" w:sz="0" w:space="0" w:color="auto"/>
        <w:bottom w:val="none" w:sz="0" w:space="0" w:color="auto"/>
        <w:right w:val="none" w:sz="0" w:space="0" w:color="auto"/>
      </w:divBdr>
      <w:divsChild>
        <w:div w:id="1561019699">
          <w:marLeft w:val="0"/>
          <w:marRight w:val="0"/>
          <w:marTop w:val="0"/>
          <w:marBottom w:val="0"/>
          <w:divBdr>
            <w:top w:val="none" w:sz="0" w:space="0" w:color="auto"/>
            <w:left w:val="none" w:sz="0" w:space="0" w:color="auto"/>
            <w:bottom w:val="none" w:sz="0" w:space="0" w:color="auto"/>
            <w:right w:val="none" w:sz="0" w:space="0" w:color="auto"/>
          </w:divBdr>
          <w:divsChild>
            <w:div w:id="1212762990">
              <w:marLeft w:val="0"/>
              <w:marRight w:val="0"/>
              <w:marTop w:val="0"/>
              <w:marBottom w:val="0"/>
              <w:divBdr>
                <w:top w:val="none" w:sz="0" w:space="0" w:color="auto"/>
                <w:left w:val="none" w:sz="0" w:space="0" w:color="auto"/>
                <w:bottom w:val="none" w:sz="0" w:space="0" w:color="auto"/>
                <w:right w:val="none" w:sz="0" w:space="0" w:color="auto"/>
              </w:divBdr>
              <w:divsChild>
                <w:div w:id="11586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8856">
      <w:bodyDiv w:val="1"/>
      <w:marLeft w:val="0"/>
      <w:marRight w:val="0"/>
      <w:marTop w:val="0"/>
      <w:marBottom w:val="0"/>
      <w:divBdr>
        <w:top w:val="none" w:sz="0" w:space="0" w:color="auto"/>
        <w:left w:val="none" w:sz="0" w:space="0" w:color="auto"/>
        <w:bottom w:val="none" w:sz="0" w:space="0" w:color="auto"/>
        <w:right w:val="none" w:sz="0" w:space="0" w:color="auto"/>
      </w:divBdr>
      <w:divsChild>
        <w:div w:id="1625883974">
          <w:marLeft w:val="0"/>
          <w:marRight w:val="0"/>
          <w:marTop w:val="0"/>
          <w:marBottom w:val="0"/>
          <w:divBdr>
            <w:top w:val="none" w:sz="0" w:space="0" w:color="auto"/>
            <w:left w:val="none" w:sz="0" w:space="0" w:color="auto"/>
            <w:bottom w:val="none" w:sz="0" w:space="0" w:color="auto"/>
            <w:right w:val="none" w:sz="0" w:space="0" w:color="auto"/>
          </w:divBdr>
          <w:divsChild>
            <w:div w:id="1024399651">
              <w:marLeft w:val="0"/>
              <w:marRight w:val="0"/>
              <w:marTop w:val="0"/>
              <w:marBottom w:val="0"/>
              <w:divBdr>
                <w:top w:val="none" w:sz="0" w:space="0" w:color="auto"/>
                <w:left w:val="none" w:sz="0" w:space="0" w:color="auto"/>
                <w:bottom w:val="none" w:sz="0" w:space="0" w:color="auto"/>
                <w:right w:val="none" w:sz="0" w:space="0" w:color="auto"/>
              </w:divBdr>
              <w:divsChild>
                <w:div w:id="1610619754">
                  <w:marLeft w:val="0"/>
                  <w:marRight w:val="0"/>
                  <w:marTop w:val="0"/>
                  <w:marBottom w:val="0"/>
                  <w:divBdr>
                    <w:top w:val="none" w:sz="0" w:space="0" w:color="auto"/>
                    <w:left w:val="none" w:sz="0" w:space="0" w:color="auto"/>
                    <w:bottom w:val="none" w:sz="0" w:space="0" w:color="auto"/>
                    <w:right w:val="none" w:sz="0" w:space="0" w:color="auto"/>
                  </w:divBdr>
                  <w:divsChild>
                    <w:div w:id="1604148737">
                      <w:marLeft w:val="0"/>
                      <w:marRight w:val="0"/>
                      <w:marTop w:val="0"/>
                      <w:marBottom w:val="0"/>
                      <w:divBdr>
                        <w:top w:val="none" w:sz="0" w:space="0" w:color="auto"/>
                        <w:left w:val="none" w:sz="0" w:space="0" w:color="auto"/>
                        <w:bottom w:val="none" w:sz="0" w:space="0" w:color="auto"/>
                        <w:right w:val="none" w:sz="0" w:space="0" w:color="auto"/>
                      </w:divBdr>
                      <w:divsChild>
                        <w:div w:id="21125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3794">
      <w:bodyDiv w:val="1"/>
      <w:marLeft w:val="0"/>
      <w:marRight w:val="0"/>
      <w:marTop w:val="0"/>
      <w:marBottom w:val="0"/>
      <w:divBdr>
        <w:top w:val="none" w:sz="0" w:space="0" w:color="auto"/>
        <w:left w:val="none" w:sz="0" w:space="0" w:color="auto"/>
        <w:bottom w:val="none" w:sz="0" w:space="0" w:color="auto"/>
        <w:right w:val="none" w:sz="0" w:space="0" w:color="auto"/>
      </w:divBdr>
      <w:divsChild>
        <w:div w:id="503740157">
          <w:marLeft w:val="0"/>
          <w:marRight w:val="0"/>
          <w:marTop w:val="0"/>
          <w:marBottom w:val="0"/>
          <w:divBdr>
            <w:top w:val="none" w:sz="0" w:space="0" w:color="auto"/>
            <w:left w:val="none" w:sz="0" w:space="0" w:color="auto"/>
            <w:bottom w:val="none" w:sz="0" w:space="0" w:color="auto"/>
            <w:right w:val="none" w:sz="0" w:space="0" w:color="auto"/>
          </w:divBdr>
          <w:divsChild>
            <w:div w:id="499391154">
              <w:marLeft w:val="0"/>
              <w:marRight w:val="0"/>
              <w:marTop w:val="0"/>
              <w:marBottom w:val="0"/>
              <w:divBdr>
                <w:top w:val="none" w:sz="0" w:space="0" w:color="auto"/>
                <w:left w:val="none" w:sz="0" w:space="0" w:color="auto"/>
                <w:bottom w:val="none" w:sz="0" w:space="0" w:color="auto"/>
                <w:right w:val="none" w:sz="0" w:space="0" w:color="auto"/>
              </w:divBdr>
              <w:divsChild>
                <w:div w:id="13622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997">
      <w:bodyDiv w:val="1"/>
      <w:marLeft w:val="0"/>
      <w:marRight w:val="0"/>
      <w:marTop w:val="0"/>
      <w:marBottom w:val="0"/>
      <w:divBdr>
        <w:top w:val="none" w:sz="0" w:space="0" w:color="auto"/>
        <w:left w:val="none" w:sz="0" w:space="0" w:color="auto"/>
        <w:bottom w:val="none" w:sz="0" w:space="0" w:color="auto"/>
        <w:right w:val="none" w:sz="0" w:space="0" w:color="auto"/>
      </w:divBdr>
      <w:divsChild>
        <w:div w:id="1865702726">
          <w:marLeft w:val="0"/>
          <w:marRight w:val="0"/>
          <w:marTop w:val="0"/>
          <w:marBottom w:val="0"/>
          <w:divBdr>
            <w:top w:val="none" w:sz="0" w:space="0" w:color="auto"/>
            <w:left w:val="none" w:sz="0" w:space="0" w:color="auto"/>
            <w:bottom w:val="none" w:sz="0" w:space="0" w:color="auto"/>
            <w:right w:val="none" w:sz="0" w:space="0" w:color="auto"/>
          </w:divBdr>
          <w:divsChild>
            <w:div w:id="1491170635">
              <w:marLeft w:val="0"/>
              <w:marRight w:val="0"/>
              <w:marTop w:val="0"/>
              <w:marBottom w:val="0"/>
              <w:divBdr>
                <w:top w:val="none" w:sz="0" w:space="0" w:color="auto"/>
                <w:left w:val="none" w:sz="0" w:space="0" w:color="auto"/>
                <w:bottom w:val="none" w:sz="0" w:space="0" w:color="auto"/>
                <w:right w:val="none" w:sz="0" w:space="0" w:color="auto"/>
              </w:divBdr>
              <w:divsChild>
                <w:div w:id="6453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maculture" TargetMode="External"/><Relationship Id="rId13" Type="http://schemas.openxmlformats.org/officeDocument/2006/relationships/hyperlink" Target="https://en.wikipedia.org/wiki/Permaculture" TargetMode="External"/><Relationship Id="rId18" Type="http://schemas.openxmlformats.org/officeDocument/2006/relationships/hyperlink" Target="https://en.wikipedia.org/wiki/No-dig_gardening" TargetMode="External"/><Relationship Id="rId26" Type="http://schemas.openxmlformats.org/officeDocument/2006/relationships/hyperlink" Target="https://en.wikipedia.org/wiki/Pest_(anima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Leaf_mold" TargetMode="External"/><Relationship Id="rId34" Type="http://schemas.openxmlformats.org/officeDocument/2006/relationships/hyperlink" Target="http://www.theguardian.com/lifeandstyle/2011/feb/26/alys-fowler-lasagne-gardening" TargetMode="External"/><Relationship Id="rId7" Type="http://schemas.openxmlformats.org/officeDocument/2006/relationships/hyperlink" Target="http://www.organicguide.com/organic/gardening/principles-of-organic-gardening/" TargetMode="External"/><Relationship Id="rId12" Type="http://schemas.openxmlformats.org/officeDocument/2006/relationships/hyperlink" Target="https://en.wikipedia.org/wiki/Permaculture" TargetMode="External"/><Relationship Id="rId17" Type="http://schemas.openxmlformats.org/officeDocument/2006/relationships/hyperlink" Target="https://en.wikipedia.org/wiki/No-dig_gardening" TargetMode="External"/><Relationship Id="rId25" Type="http://schemas.openxmlformats.org/officeDocument/2006/relationships/hyperlink" Target="https://en.wikipedia.org/wiki/Soil_drainage" TargetMode="External"/><Relationship Id="rId33" Type="http://schemas.openxmlformats.org/officeDocument/2006/relationships/hyperlink" Target="http://www.permies.com/t/17828/composting/Cardboard-mulch-yea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oil_life" TargetMode="External"/><Relationship Id="rId20" Type="http://schemas.openxmlformats.org/officeDocument/2006/relationships/hyperlink" Target="https://en.wikipedia.org/wiki/Compost" TargetMode="External"/><Relationship Id="rId29" Type="http://schemas.openxmlformats.org/officeDocument/2006/relationships/hyperlink" Target="https://en.wikipedia.org/wiki/No-dig_garde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uman" TargetMode="External"/><Relationship Id="rId24" Type="http://schemas.openxmlformats.org/officeDocument/2006/relationships/hyperlink" Target="https://en.wikipedia.org/wiki/Worm" TargetMode="External"/><Relationship Id="rId32" Type="http://schemas.openxmlformats.org/officeDocument/2006/relationships/hyperlink" Target="http://www.charlesdowding.co.uk/Homepag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No-dig_gardening" TargetMode="External"/><Relationship Id="rId23" Type="http://schemas.openxmlformats.org/officeDocument/2006/relationships/hyperlink" Target="https://en.wikipedia.org/wiki/Mulch" TargetMode="External"/><Relationship Id="rId28" Type="http://schemas.openxmlformats.org/officeDocument/2006/relationships/hyperlink" Target="https://en.wikipedia.org/wiki/Fungi" TargetMode="External"/><Relationship Id="rId36" Type="http://schemas.openxmlformats.org/officeDocument/2006/relationships/hyperlink" Target="http://bobflowerdew.co.uk/mulching" TargetMode="External"/><Relationship Id="rId10" Type="http://schemas.openxmlformats.org/officeDocument/2006/relationships/hyperlink" Target="https://knowledgebase.permaculture.org.uk/principles" TargetMode="External"/><Relationship Id="rId19" Type="http://schemas.openxmlformats.org/officeDocument/2006/relationships/hyperlink" Target="https://en.wikipedia.org/wiki/Manure" TargetMode="External"/><Relationship Id="rId31" Type="http://schemas.openxmlformats.org/officeDocument/2006/relationships/hyperlink" Target="https://en.wikipedia.org/wiki/No-dig_gardening" TargetMode="External"/><Relationship Id="rId4" Type="http://schemas.openxmlformats.org/officeDocument/2006/relationships/webSettings" Target="webSettings.xml"/><Relationship Id="rId9" Type="http://schemas.openxmlformats.org/officeDocument/2006/relationships/hyperlink" Target="https://www.permaculture.org.uk/" TargetMode="External"/><Relationship Id="rId14" Type="http://schemas.openxmlformats.org/officeDocument/2006/relationships/hyperlink" Target="https://en.wikipedia.org/wiki/Renewable" TargetMode="External"/><Relationship Id="rId22" Type="http://schemas.openxmlformats.org/officeDocument/2006/relationships/hyperlink" Target="https://en.wikipedia.org/wiki/Spent_mushroom_compost" TargetMode="External"/><Relationship Id="rId27" Type="http://schemas.openxmlformats.org/officeDocument/2006/relationships/hyperlink" Target="https://en.wikipedia.org/wiki/Plant_pathology" TargetMode="External"/><Relationship Id="rId30" Type="http://schemas.openxmlformats.org/officeDocument/2006/relationships/hyperlink" Target="https://en.wikipedia.org/wiki/Sheet_mulching" TargetMode="External"/><Relationship Id="rId35" Type="http://schemas.openxmlformats.org/officeDocument/2006/relationships/hyperlink" Target="http://permaculturenews.org/2012/07/20/gorgeous-gardens-from-garbage-how-to-build-a-sheet-mu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Money</dc:creator>
  <cp:lastModifiedBy>Mark Money</cp:lastModifiedBy>
  <cp:revision>9</cp:revision>
  <dcterms:created xsi:type="dcterms:W3CDTF">2015-11-29T17:48:00Z</dcterms:created>
  <dcterms:modified xsi:type="dcterms:W3CDTF">2016-01-11T10:26:00Z</dcterms:modified>
</cp:coreProperties>
</file>